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92" w:rsidRPr="007F0575" w:rsidRDefault="00190192" w:rsidP="00190192">
      <w:pPr>
        <w:jc w:val="center"/>
        <w:rPr>
          <w:color w:val="000080"/>
          <w:sz w:val="27"/>
          <w:szCs w:val="27"/>
          <w:lang w:eastAsia="es-PY"/>
        </w:rPr>
      </w:pPr>
      <w:r w:rsidRPr="007F0575">
        <w:rPr>
          <w:color w:val="000080"/>
          <w:sz w:val="36"/>
          <w:szCs w:val="36"/>
          <w:lang w:eastAsia="es-PY"/>
        </w:rPr>
        <w:t>LEY Nº 834</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QUE ESTABLECE EL CODIGO ELECTORAL PARAGUAYO</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LIBRO I</w:t>
      </w:r>
      <w:r w:rsidRPr="007F0575">
        <w:rPr>
          <w:color w:val="000080"/>
          <w:sz w:val="27"/>
          <w:szCs w:val="27"/>
          <w:lang w:eastAsia="es-PY"/>
        </w:rPr>
        <w:br/>
        <w:t>PRINCIPIOS FUNDAMENTALES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EL DERECHO DEL SUFRAGIO</w:t>
      </w:r>
    </w:p>
    <w:p w:rsidR="00190192" w:rsidRPr="007F0575" w:rsidRDefault="00190192" w:rsidP="00190192">
      <w:pPr>
        <w:rPr>
          <w:lang w:eastAsia="es-PY"/>
        </w:rPr>
      </w:pPr>
      <w:r w:rsidRPr="007F0575">
        <w:rPr>
          <w:b/>
          <w:bCs/>
          <w:color w:val="000080"/>
          <w:sz w:val="27"/>
          <w:szCs w:val="27"/>
          <w:lang w:eastAsia="es-PY"/>
        </w:rPr>
        <w:t>Artículo 1.-</w:t>
      </w:r>
      <w:r w:rsidRPr="007F0575">
        <w:rPr>
          <w:color w:val="000080"/>
          <w:sz w:val="27"/>
          <w:lang w:eastAsia="es-PY"/>
        </w:rPr>
        <w:t> </w:t>
      </w:r>
      <w:r w:rsidRPr="007F0575">
        <w:rPr>
          <w:color w:val="000080"/>
          <w:sz w:val="27"/>
          <w:szCs w:val="27"/>
          <w:shd w:val="clear" w:color="auto" w:fill="FFFFFF"/>
          <w:lang w:eastAsia="es-PY"/>
        </w:rPr>
        <w:t>El sufragio es un derecho, deber y función pública que habilita al elector a participar en la Constitución de las autoridades electivas y en 109 referendos, por intermedio de los partidos, movimientos políticos o alianzas, de conformidad con la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w:t>
      </w:r>
      <w:r w:rsidRPr="007F0575">
        <w:rPr>
          <w:color w:val="000080"/>
          <w:sz w:val="27"/>
          <w:lang w:eastAsia="es-PY"/>
        </w:rPr>
        <w:t> </w:t>
      </w:r>
      <w:r w:rsidRPr="007F0575">
        <w:rPr>
          <w:color w:val="000080"/>
          <w:sz w:val="27"/>
          <w:szCs w:val="27"/>
          <w:lang w:eastAsia="es-PY"/>
        </w:rPr>
        <w:t>Son electores los ciudadanos paraguayos radicados en el territorio nacional y los extranjeros con radicación definitiva que hayan cumplido diez y ochoaños de edad, que reúnan los requisitos exigidos por la ley y que estén inscriptos en el Registrio Cívico Permanente.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w:t>
      </w:r>
      <w:r w:rsidRPr="007F0575">
        <w:rPr>
          <w:color w:val="000080"/>
          <w:sz w:val="27"/>
          <w:lang w:eastAsia="es-PY"/>
        </w:rPr>
        <w:t> </w:t>
      </w:r>
      <w:r w:rsidRPr="007F0575">
        <w:rPr>
          <w:color w:val="000080"/>
          <w:sz w:val="27"/>
          <w:szCs w:val="27"/>
          <w:lang w:eastAsia="es-PY"/>
        </w:rPr>
        <w:t>Nadiepodrá impedir, coartar o perturbar el ejercicio del sufragio. Las autoridades están obligadas a garantizar la libertad y transparencia del sufragio y facilitar su ejercicio. Los infractores serán sancionados de conformidad con la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w:t>
      </w:r>
      <w:r w:rsidRPr="007F0575">
        <w:rPr>
          <w:color w:val="000080"/>
          <w:sz w:val="27"/>
          <w:lang w:eastAsia="es-PY"/>
        </w:rPr>
        <w:t> </w:t>
      </w:r>
      <w:r w:rsidRPr="007F0575">
        <w:rPr>
          <w:color w:val="000080"/>
          <w:sz w:val="27"/>
          <w:szCs w:val="27"/>
          <w:lang w:eastAsia="es-PY"/>
        </w:rPr>
        <w:t>El voto es universal, libre, directo, igual, secreto, personal e intransferible. En caso de duda en la interpretación de este Código se estará siempre a lo que sea favorable a la validez del voto, a la vigencia del régimen democrático representativo, participativo y pluralista, en el que está inspirado y a asegurar la expresión de la auténtica voluntad popular. El ejercicio del sufragio constituye una obligación para todos 106 ciudadanos habilitados, cuyo incumplimiento será sancionado conforme lo establece el artículo 332 de este Código.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NORMAS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5.-</w:t>
      </w:r>
      <w:r w:rsidRPr="007F0575">
        <w:rPr>
          <w:color w:val="000080"/>
          <w:sz w:val="27"/>
          <w:lang w:eastAsia="es-PY"/>
        </w:rPr>
        <w:t> </w:t>
      </w:r>
      <w:r w:rsidRPr="007F0575">
        <w:rPr>
          <w:color w:val="000080"/>
          <w:sz w:val="27"/>
          <w:szCs w:val="27"/>
          <w:lang w:eastAsia="es-PY"/>
        </w:rPr>
        <w:t>La imparcialidad de todos los organismos del Estado es la norma de conducta a la cual deben ceñirse rigurosamente todas las personas encargadas de cumplir cualquier función dentro de los organismos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w:t>
      </w:r>
      <w:r w:rsidRPr="007F0575">
        <w:rPr>
          <w:color w:val="000080"/>
          <w:sz w:val="27"/>
          <w:lang w:eastAsia="es-PY"/>
        </w:rPr>
        <w:t> </w:t>
      </w:r>
      <w:r w:rsidRPr="007F0575">
        <w:rPr>
          <w:color w:val="000080"/>
          <w:sz w:val="27"/>
          <w:szCs w:val="27"/>
          <w:lang w:eastAsia="es-PY"/>
        </w:rPr>
        <w:t>El secreto del voto es el fundamento que garantiza el derecho de cada ciudadano a votar libremente, sin revelar sus preferencias. La publicidad del escrutinio garantiza la transparencia del proceso.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w:t>
      </w:r>
      <w:r w:rsidRPr="007F0575">
        <w:rPr>
          <w:color w:val="000080"/>
          <w:sz w:val="27"/>
          <w:lang w:eastAsia="es-PY"/>
        </w:rPr>
        <w:t> </w:t>
      </w:r>
      <w:r w:rsidRPr="007F0575">
        <w:rPr>
          <w:color w:val="000080"/>
          <w:sz w:val="27"/>
          <w:szCs w:val="27"/>
          <w:lang w:eastAsia="es-PY"/>
        </w:rPr>
        <w:t>Las causales de inhabilidad e incompatibilidad son de interpretación restringida. Todo ciudadano puede elegir y ser elegido, mientras la ley no limite expresamente ese derecho.</w:t>
      </w:r>
    </w:p>
    <w:p w:rsidR="00190192" w:rsidRPr="007F0575" w:rsidRDefault="00190192" w:rsidP="00190192">
      <w:pPr>
        <w:jc w:val="center"/>
        <w:rPr>
          <w:color w:val="000080"/>
          <w:sz w:val="27"/>
          <w:szCs w:val="27"/>
          <w:lang w:eastAsia="es-PY"/>
        </w:rPr>
      </w:pPr>
      <w:r w:rsidRPr="007F0575">
        <w:rPr>
          <w:color w:val="000080"/>
          <w:sz w:val="27"/>
          <w:szCs w:val="27"/>
          <w:lang w:eastAsia="es-PY"/>
        </w:rPr>
        <w:t>LIBRO II</w:t>
      </w:r>
      <w:r w:rsidRPr="007F0575">
        <w:rPr>
          <w:color w:val="000080"/>
          <w:sz w:val="27"/>
          <w:szCs w:val="27"/>
          <w:lang w:eastAsia="es-PY"/>
        </w:rPr>
        <w:br/>
        <w:t>PARTIDOS Y MOVIMIENTOS POLÍTICOS</w:t>
      </w:r>
      <w:r w:rsidRPr="007F0575">
        <w:rPr>
          <w:color w:val="000080"/>
          <w:sz w:val="27"/>
          <w:szCs w:val="27"/>
          <w:lang w:eastAsia="es-PY"/>
        </w:rPr>
        <w:br/>
        <w:t>TÍTULO PRELIMINAR</w:t>
      </w:r>
      <w:r w:rsidRPr="007F0575">
        <w:rPr>
          <w:color w:val="000080"/>
          <w:sz w:val="27"/>
          <w:szCs w:val="27"/>
          <w:lang w:eastAsia="es-PY"/>
        </w:rPr>
        <w:br/>
        <w:t>DECLARACIONES FUNDAMENTALES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8.- La fundación, organización, funcionamiento y extinción de los partidos o movimientos políticos existentes o por constituirse se regirán por las disposiciones de este Código.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Todos los paraguayos, desde los diez y ocho años de edad, en el ejercicio del sufragio, tienen garantizado el derecho de asociarse en partidos o movimientos políticos.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9.- Se garantiza a los partidos y movimientos políticos el derecho a su existencia, inscripción, gobierno propio y libre funcionamiento conforme con las disposiciones de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w:t>
      </w:r>
      <w:r w:rsidRPr="007F0575">
        <w:rPr>
          <w:color w:val="000080"/>
          <w:sz w:val="27"/>
          <w:lang w:eastAsia="es-PY"/>
        </w:rPr>
        <w:t> </w:t>
      </w:r>
      <w:r w:rsidRPr="007F0575">
        <w:rPr>
          <w:color w:val="000080"/>
          <w:sz w:val="27"/>
          <w:szCs w:val="27"/>
          <w:lang w:eastAsia="es-PY"/>
        </w:rPr>
        <w:t>Los partidos y movimientos políticos son personas jurídicas de derecho público interno. Tienen la finalidad de asegurar, en el interés del régimen democrático, la autenticidad del sistema representativo y la defensa de los derecho humanos.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11.- Los partidos y movimientos políticos adquieren su personería jurídica desde su reconocimiento por la Justicia Electoral.</w:t>
      </w:r>
      <w:r w:rsidRPr="007F0575">
        <w:rPr>
          <w:color w:val="000080"/>
          <w:sz w:val="27"/>
          <w:szCs w:val="27"/>
          <w:lang w:eastAsia="es-PY"/>
        </w:rPr>
        <w:br/>
        <w:t xml:space="preserve">A los efectos de la administración y disposición de su patrimonio, gozan de las </w:t>
      </w:r>
      <w:r w:rsidRPr="007F0575">
        <w:rPr>
          <w:color w:val="000080"/>
          <w:sz w:val="27"/>
          <w:szCs w:val="27"/>
          <w:lang w:eastAsia="es-PY"/>
        </w:rPr>
        <w:lastRenderedPageBreak/>
        <w:t>prerrogativas propias de las personas de derecho privado, en los términos de los Capítulos II y III del Título II del libro 1 del Código Civil.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12.- Los partidos y movimientos políticos están subordinados a la Constitución y a las leyes. Deben acatar las manifestaciones de la soberanía popular, defender los derechos humanos, respetar y hacer respetar el régimen democrático y el carácter no deliberante de la Fuerza Pública. No podrán constituir organizaciones paramilitares ni parapoliciales. Son los instrumentos a través de los cuales se orienta y se integra la voluntad polltica de la nación, sin excluir manifestaciones independientes.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w:t>
      </w:r>
      <w:r w:rsidRPr="007F0575">
        <w:rPr>
          <w:color w:val="000080"/>
          <w:sz w:val="27"/>
          <w:lang w:eastAsia="es-PY"/>
        </w:rPr>
        <w:t> </w:t>
      </w:r>
      <w:r w:rsidRPr="007F0575">
        <w:rPr>
          <w:color w:val="000080"/>
          <w:sz w:val="27"/>
          <w:szCs w:val="27"/>
          <w:lang w:eastAsia="es-PY"/>
        </w:rPr>
        <w:t>No se admitirá la formación ni la existencia de ningún partido o movimiento político que auspicie el empleo de la violencia para modificar el orden jurldico de la República o la toma del poder.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w:t>
      </w:r>
      <w:r w:rsidRPr="007F0575">
        <w:rPr>
          <w:color w:val="000080"/>
          <w:sz w:val="27"/>
          <w:lang w:eastAsia="es-PY"/>
        </w:rPr>
        <w:t> </w:t>
      </w:r>
      <w:r w:rsidRPr="007F0575">
        <w:rPr>
          <w:color w:val="000080"/>
          <w:sz w:val="27"/>
          <w:szCs w:val="27"/>
          <w:lang w:eastAsia="es-PY"/>
        </w:rPr>
        <w:t>Todos los partidos y movimientos políticos son iguales ante la ley. Quedan garantizados el pluralismo ideológico y el pluripartidismo en la formación de la voluntad polltica de la República. No se admitirán partidos ni movimientos políticos que subordinen su acción polltica a directivas o instrucciones de organizaciones nacionales o del exterior, que impidan o limiten la capacidad de autorregulación o autonomía de los mismos.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15.- Se garantiza la libre difusión de las ideas. Los ciudadanos podrán participar sin restricción alguna, tanto en el país como en el extranjero de actividades de capacitación político-doctrinaria.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Artículo 16.- Los partidos políticos se organizarán a nivel nacional, no siendo permitida la formación de partidos políticos regionales. No obstante, podrán formarse transitoriamente movimientos políticos regionales para la presentación de candidaturas a Gobernadores, Juntas Departamentales, Intendentes y Juntas Municipales.</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I</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DE LA CONSTITUCIÓN DE LOS PARTIDOS</w:t>
      </w:r>
      <w:r w:rsidRPr="007F0575">
        <w:rPr>
          <w:color w:val="000080"/>
          <w:sz w:val="27"/>
          <w:szCs w:val="27"/>
          <w:lang w:eastAsia="es-PY"/>
        </w:rPr>
        <w:br/>
        <w:t>Y MOVIMIENTOS POLÍTICOS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lastRenderedPageBreak/>
        <w:t>CAPÍTULO I</w:t>
      </w:r>
      <w:r w:rsidRPr="007F0575">
        <w:rPr>
          <w:color w:val="000080"/>
          <w:sz w:val="27"/>
          <w:szCs w:val="27"/>
          <w:lang w:eastAsia="es-PY"/>
        </w:rPr>
        <w:br/>
        <w:t>TAREAS PREPARATORIAS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w:t>
      </w:r>
      <w:r w:rsidRPr="007F0575">
        <w:rPr>
          <w:color w:val="000080"/>
          <w:sz w:val="27"/>
          <w:lang w:eastAsia="es-PY"/>
        </w:rPr>
        <w:t> </w:t>
      </w:r>
      <w:r w:rsidRPr="007F0575">
        <w:rPr>
          <w:color w:val="000080"/>
          <w:sz w:val="27"/>
          <w:szCs w:val="27"/>
          <w:lang w:eastAsia="es-PY"/>
        </w:rPr>
        <w:t>Documentación. Para constituir un partido político, y en carácter de tarea preparatoria, sus propiciadores, en número no menor de cien ciudadanos, procederán a extender una escriturapública que contendrán las siguientes menciones:</w:t>
      </w:r>
    </w:p>
    <w:p w:rsidR="00190192" w:rsidRPr="007F0575" w:rsidRDefault="00190192" w:rsidP="0073413F">
      <w:pPr>
        <w:numPr>
          <w:ilvl w:val="0"/>
          <w:numId w:val="9"/>
        </w:numPr>
        <w:spacing w:before="100" w:beforeAutospacing="1" w:after="100" w:afterAutospacing="1"/>
        <w:rPr>
          <w:color w:val="000080"/>
          <w:sz w:val="27"/>
          <w:szCs w:val="27"/>
          <w:lang w:eastAsia="es-PY"/>
        </w:rPr>
      </w:pPr>
      <w:r w:rsidRPr="007F0575">
        <w:rPr>
          <w:color w:val="000080"/>
          <w:sz w:val="27"/>
          <w:szCs w:val="27"/>
          <w:lang w:eastAsia="es-PY"/>
        </w:rPr>
        <w:t>nombre y apellido, domicilio, número de cédula de identidad, número de inscripción en el Registro CIvico Permanente y firma de los comparecientes;</w:t>
      </w:r>
    </w:p>
    <w:p w:rsidR="00190192" w:rsidRPr="007F0575" w:rsidRDefault="00190192" w:rsidP="0073413F">
      <w:pPr>
        <w:numPr>
          <w:ilvl w:val="0"/>
          <w:numId w:val="9"/>
        </w:numPr>
        <w:spacing w:before="100" w:beforeAutospacing="1" w:after="100" w:afterAutospacing="1"/>
        <w:rPr>
          <w:color w:val="000080"/>
          <w:sz w:val="27"/>
          <w:szCs w:val="27"/>
          <w:lang w:eastAsia="es-PY"/>
        </w:rPr>
      </w:pPr>
      <w:r w:rsidRPr="007F0575">
        <w:rPr>
          <w:color w:val="000080"/>
          <w:sz w:val="27"/>
          <w:szCs w:val="27"/>
          <w:lang w:eastAsia="es-PY"/>
        </w:rPr>
        <w:t>declaración de constituir un partido político en formación;</w:t>
      </w:r>
    </w:p>
    <w:p w:rsidR="00190192" w:rsidRPr="007F0575" w:rsidRDefault="00190192" w:rsidP="0073413F">
      <w:pPr>
        <w:numPr>
          <w:ilvl w:val="0"/>
          <w:numId w:val="9"/>
        </w:numPr>
        <w:spacing w:before="100" w:beforeAutospacing="1" w:after="100" w:afterAutospacing="1"/>
        <w:rPr>
          <w:color w:val="000080"/>
          <w:sz w:val="27"/>
          <w:szCs w:val="27"/>
          <w:lang w:eastAsia="es-PY"/>
        </w:rPr>
      </w:pPr>
      <w:r w:rsidRPr="007F0575">
        <w:rPr>
          <w:color w:val="000080"/>
          <w:sz w:val="27"/>
          <w:szCs w:val="27"/>
          <w:lang w:eastAsia="es-PY"/>
        </w:rPr>
        <w:t>denominación, bases ideológicas y programáticas de carácter democrático que individualicen al partido político cuya Constitución se proyecta; y,</w:t>
      </w:r>
    </w:p>
    <w:p w:rsidR="00190192" w:rsidRPr="007F0575" w:rsidRDefault="00190192" w:rsidP="0073413F">
      <w:pPr>
        <w:numPr>
          <w:ilvl w:val="0"/>
          <w:numId w:val="9"/>
        </w:numPr>
        <w:spacing w:before="100" w:beforeAutospacing="1" w:after="100" w:afterAutospacing="1"/>
        <w:rPr>
          <w:color w:val="000080"/>
          <w:sz w:val="27"/>
          <w:szCs w:val="27"/>
          <w:lang w:eastAsia="es-PY"/>
        </w:rPr>
      </w:pPr>
      <w:r w:rsidRPr="007F0575">
        <w:rPr>
          <w:color w:val="000080"/>
          <w:sz w:val="27"/>
          <w:szCs w:val="27"/>
          <w:lang w:eastAsia="es-PY"/>
        </w:rPr>
        <w:t>Estatuto provisorio, la Constitución de las autoridades provisionales, el domicilio del partido político en formación y la designación de sus apoderados.</w:t>
      </w:r>
    </w:p>
    <w:p w:rsidR="00190192" w:rsidRPr="007F0575" w:rsidRDefault="00190192" w:rsidP="00190192">
      <w:pPr>
        <w:rPr>
          <w:lang w:eastAsia="es-PY"/>
        </w:rPr>
      </w:pPr>
      <w:r w:rsidRPr="007F0575">
        <w:rPr>
          <w:b/>
          <w:bCs/>
          <w:color w:val="000080"/>
          <w:sz w:val="27"/>
          <w:szCs w:val="27"/>
          <w:lang w:eastAsia="es-PY"/>
        </w:rPr>
        <w:t>Artículo 18.-</w:t>
      </w:r>
      <w:r w:rsidRPr="007F0575">
        <w:rPr>
          <w:color w:val="000080"/>
          <w:sz w:val="27"/>
          <w:lang w:eastAsia="es-PY"/>
        </w:rPr>
        <w:t> </w:t>
      </w:r>
      <w:r w:rsidRPr="007F0575">
        <w:rPr>
          <w:color w:val="000080"/>
          <w:sz w:val="27"/>
          <w:szCs w:val="27"/>
          <w:shd w:val="clear" w:color="auto" w:fill="FFFFFF"/>
          <w:lang w:eastAsia="es-PY"/>
        </w:rPr>
        <w:t>La documentación señalada en el artículo anterior será presentada al Tribunal Electoral de la Capital, y su tramitación será de conformidad con lo Establecido en la ley que la reglamenta y, no hallandose en contradicción con las previsiones del presente Código, el Tribunal autorizará a la entidad a iniciar los trabajos de organización y proselitismo necesarios para su reconocimiento como partido político.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w:t>
      </w:r>
      <w:r w:rsidRPr="007F0575">
        <w:rPr>
          <w:color w:val="000080"/>
          <w:sz w:val="27"/>
          <w:lang w:eastAsia="es-PY"/>
        </w:rPr>
        <w:t> </w:t>
      </w:r>
      <w:r w:rsidRPr="007F0575">
        <w:rPr>
          <w:color w:val="000080"/>
          <w:sz w:val="27"/>
          <w:szCs w:val="27"/>
          <w:lang w:eastAsia="es-PY"/>
        </w:rPr>
        <w:t>Los partidos políticos en formación no podrán presentar candidaturas para elecciones generales, departamentales o municipales.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w:t>
      </w:r>
      <w:r w:rsidRPr="007F0575">
        <w:rPr>
          <w:color w:val="000080"/>
          <w:sz w:val="27"/>
          <w:lang w:eastAsia="es-PY"/>
        </w:rPr>
        <w:t> </w:t>
      </w:r>
      <w:r w:rsidRPr="007F0575">
        <w:rPr>
          <w:color w:val="000080"/>
          <w:sz w:val="27"/>
          <w:szCs w:val="27"/>
          <w:lang w:eastAsia="es-PY"/>
        </w:rPr>
        <w:t>Pasados dos años de la autorización a que se refiere el Artículo 18, sin que la entidad logre reunir los requisitos para la constitu ción del partido político, de oficio o a petición de parte le será cancelada la misma, debiendo sus miembros disolver la entidad.</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FUNDACIÓN Y RECONOCIMIENTO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w:t>
      </w:r>
      <w:r w:rsidRPr="007F0575">
        <w:rPr>
          <w:color w:val="000080"/>
          <w:sz w:val="27"/>
          <w:lang w:eastAsia="es-PY"/>
        </w:rPr>
        <w:t> </w:t>
      </w:r>
      <w:r w:rsidRPr="007F0575">
        <w:rPr>
          <w:color w:val="000080"/>
          <w:sz w:val="27"/>
          <w:szCs w:val="27"/>
          <w:lang w:eastAsia="es-PY"/>
        </w:rPr>
        <w:t xml:space="preserve">A los efectos de su reconocimiento, el partido político en formación debera presentar al Tribunal Electoral de la Capital, por intermedio de </w:t>
      </w:r>
      <w:r w:rsidRPr="007F0575">
        <w:rPr>
          <w:color w:val="000080"/>
          <w:sz w:val="27"/>
          <w:szCs w:val="27"/>
          <w:lang w:eastAsia="es-PY"/>
        </w:rPr>
        <w:lastRenderedPageBreak/>
        <w:t>sus representantes, en el plazo máximo de dos años desde la autorización mencionada en el artículo 18, la solicitud respectiva con los siguientes recaudos.</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acta de fundación del partido político, por escritura pública;</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declaración de principios;</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estatutos;</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nombres, siglas, lemas, colores, emblemas, distintivos y símbolos partidarios;</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nómina de la directiva, con la indicación del número de inscripción en el Registro Cívico Permanente;</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registro de afiliados, cuyo número no sea inferior al 0,50% (cero cincuenta por ciento) de los votos válidos emitidos en las últimas elecciones para la Cámara de Senadores, anteriores a la fecha en que se solicitó la inscripción en el citado registro.</w:t>
      </w:r>
    </w:p>
    <w:p w:rsidR="00190192" w:rsidRPr="007F0575" w:rsidRDefault="00190192" w:rsidP="0073413F">
      <w:pPr>
        <w:numPr>
          <w:ilvl w:val="0"/>
          <w:numId w:val="10"/>
        </w:numPr>
        <w:spacing w:before="100" w:beforeAutospacing="1" w:after="100" w:afterAutospacing="1"/>
        <w:rPr>
          <w:color w:val="000080"/>
          <w:sz w:val="27"/>
          <w:szCs w:val="27"/>
          <w:lang w:eastAsia="es-PY"/>
        </w:rPr>
      </w:pPr>
      <w:r w:rsidRPr="007F0575">
        <w:rPr>
          <w:color w:val="000080"/>
          <w:sz w:val="27"/>
          <w:szCs w:val="27"/>
          <w:lang w:eastAsia="es-PY"/>
        </w:rPr>
        <w:t>prueba de que cuentan con organizaciones en la capital de la República y en por lo menos cuatro ciudades capitales departamentales del país.</w:t>
      </w:r>
    </w:p>
    <w:p w:rsidR="00190192" w:rsidRPr="007F0575" w:rsidRDefault="00190192" w:rsidP="00190192">
      <w:pPr>
        <w:rPr>
          <w:lang w:eastAsia="es-PY"/>
        </w:rPr>
      </w:pPr>
      <w:r w:rsidRPr="007F0575">
        <w:rPr>
          <w:b/>
          <w:bCs/>
          <w:color w:val="000080"/>
          <w:sz w:val="27"/>
          <w:szCs w:val="27"/>
          <w:lang w:eastAsia="es-PY"/>
        </w:rPr>
        <w:t>Artículo 22.-</w:t>
      </w:r>
      <w:r w:rsidRPr="007F0575">
        <w:rPr>
          <w:color w:val="000080"/>
          <w:sz w:val="27"/>
          <w:lang w:eastAsia="es-PY"/>
        </w:rPr>
        <w:t> </w:t>
      </w:r>
      <w:r w:rsidRPr="007F0575">
        <w:rPr>
          <w:color w:val="000080"/>
          <w:sz w:val="27"/>
          <w:szCs w:val="27"/>
          <w:shd w:val="clear" w:color="auto" w:fill="FFFFFF"/>
          <w:lang w:eastAsia="es-PY"/>
        </w:rPr>
        <w:t>Recibida la solicitud de reconocimiento, el Tribunal Electoral de la Capital correrá traslado al Fiscal Electoral, el cual dictaminará dentro de los diez días, sobre la legitimidad y procedencia de la petición. Previa resolución favorable, el Tribunal Electoral de la Capital dispondrá la publicación de edictos, por tres días consecutivos en dos diarios de circulación nacional. El edicto contendrá una síntesis de los recaudos exigidos en el artículo anterior.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w:t>
      </w:r>
      <w:r w:rsidRPr="007F0575">
        <w:rPr>
          <w:color w:val="000080"/>
          <w:sz w:val="27"/>
          <w:lang w:eastAsia="es-PY"/>
        </w:rPr>
        <w:t> </w:t>
      </w:r>
      <w:r w:rsidRPr="007F0575">
        <w:rPr>
          <w:color w:val="000080"/>
          <w:sz w:val="27"/>
          <w:szCs w:val="27"/>
          <w:lang w:eastAsia="es-PY"/>
        </w:rPr>
        <w:t>Resolución. Publicación. Si algún partido o movimiento político considera que le asiste el derecho a deducir oposición al reconocimiento solicitado, lo hará dentro del plazo de treinta días, contados desde la última publicación, acompañando las pruebas pertinentes.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Vencido el plazo fijado en este artículo, el Tribunal Electoral de la Capital se pronunciara sobre la solicitud de inscripción, en un plazo no mayor de quince días dentro del cual escuchará a las partes ypodrá solicitar los documentos que Estime pertinentes. La decisión fundamentada será comunicada a los representantes de la agrupación política solicitante y a los impugnadores, quienes podrán apelar ante el Tribunal Superior de Justicia Electoral dentro del término de cinco dlas hábiles. La resolución ejecutoriada se publicara en el Registro Oficial.</w:t>
      </w:r>
    </w:p>
    <w:p w:rsidR="00190192" w:rsidRPr="007F0575" w:rsidRDefault="00190192" w:rsidP="00190192">
      <w:pPr>
        <w:jc w:val="center"/>
        <w:rPr>
          <w:color w:val="000080"/>
          <w:sz w:val="27"/>
          <w:szCs w:val="27"/>
          <w:lang w:eastAsia="es-PY"/>
        </w:rPr>
      </w:pPr>
      <w:r w:rsidRPr="007F0575">
        <w:rPr>
          <w:color w:val="000080"/>
          <w:sz w:val="27"/>
          <w:szCs w:val="27"/>
          <w:lang w:eastAsia="es-PY"/>
        </w:rPr>
        <w:lastRenderedPageBreak/>
        <w:t>CAPÍTULO III</w:t>
      </w:r>
      <w:r w:rsidRPr="007F0575">
        <w:rPr>
          <w:color w:val="000080"/>
          <w:sz w:val="27"/>
          <w:szCs w:val="27"/>
          <w:lang w:eastAsia="es-PY"/>
        </w:rPr>
        <w:br/>
        <w:t>DEL NOMBRE Y SÍMBOLO DE LOS PARTIDOS</w:t>
      </w:r>
      <w:r w:rsidRPr="007F0575">
        <w:rPr>
          <w:color w:val="000080"/>
          <w:sz w:val="27"/>
          <w:szCs w:val="27"/>
          <w:lang w:eastAsia="es-PY"/>
        </w:rPr>
        <w:br/>
        <w:t>Y MOVIMIENTOS POLÍTICOS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w:t>
      </w:r>
      <w:r w:rsidRPr="007F0575">
        <w:rPr>
          <w:color w:val="000080"/>
          <w:sz w:val="27"/>
          <w:lang w:eastAsia="es-PY"/>
        </w:rPr>
        <w:t> </w:t>
      </w:r>
      <w:r w:rsidRPr="007F0575">
        <w:rPr>
          <w:color w:val="000080"/>
          <w:sz w:val="27"/>
          <w:szCs w:val="27"/>
          <w:lang w:eastAsia="es-PY"/>
        </w:rPr>
        <w:t>El nombre, las siglas, los lemas, colores, emblemas, distintivos y slmbolos constituyen atributos exclusivos del partido o movimiento político. No podrán ser usados por ningfin otro partido o movimiento político, asociación o entidad de derecho privado, dentro del territorio nacional. Los mismos deberán expresarse claramente en el acto constituido, pero podrán ser cambiados o modificados posteriormente, siempre que no induzcan a confusión con los de otro partido o movimiento político.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w:t>
      </w:r>
      <w:r w:rsidRPr="007F0575">
        <w:rPr>
          <w:color w:val="000080"/>
          <w:sz w:val="27"/>
          <w:lang w:eastAsia="es-PY"/>
        </w:rPr>
        <w:t> </w:t>
      </w:r>
      <w:r w:rsidRPr="007F0575">
        <w:rPr>
          <w:color w:val="000080"/>
          <w:sz w:val="27"/>
          <w:szCs w:val="27"/>
          <w:lang w:eastAsia="es-PY"/>
        </w:rPr>
        <w:t>El nombre, las siglas, los lemas, colores, emblemas, distintivos y símbolos adoptados serán inscriptos en el Registros, de partidos y movimientos políticos a cargo de la Dirección del Registro Electoral, y no podrán:</w:t>
      </w:r>
    </w:p>
    <w:p w:rsidR="00190192" w:rsidRPr="007F0575" w:rsidRDefault="00190192" w:rsidP="0073413F">
      <w:pPr>
        <w:numPr>
          <w:ilvl w:val="0"/>
          <w:numId w:val="11"/>
        </w:numPr>
        <w:spacing w:before="100" w:beforeAutospacing="1" w:after="100" w:afterAutospacing="1"/>
        <w:rPr>
          <w:color w:val="000080"/>
          <w:sz w:val="27"/>
          <w:szCs w:val="27"/>
          <w:lang w:eastAsia="es-PY"/>
        </w:rPr>
      </w:pPr>
      <w:r w:rsidRPr="007F0575">
        <w:rPr>
          <w:color w:val="000080"/>
          <w:sz w:val="27"/>
          <w:szCs w:val="27"/>
          <w:lang w:eastAsia="es-PY"/>
        </w:rPr>
        <w:t>constituirse con el nombre o apellido de personas ni desinencias o derivaciones de los mismos:</w:t>
      </w:r>
    </w:p>
    <w:p w:rsidR="00190192" w:rsidRPr="007F0575" w:rsidRDefault="00190192" w:rsidP="0073413F">
      <w:pPr>
        <w:numPr>
          <w:ilvl w:val="0"/>
          <w:numId w:val="11"/>
        </w:numPr>
        <w:spacing w:before="100" w:beforeAutospacing="1" w:after="100" w:afterAutospacing="1"/>
        <w:rPr>
          <w:color w:val="000080"/>
          <w:sz w:val="27"/>
          <w:szCs w:val="27"/>
          <w:lang w:eastAsia="es-PY"/>
        </w:rPr>
      </w:pPr>
      <w:r w:rsidRPr="007F0575">
        <w:rPr>
          <w:color w:val="000080"/>
          <w:sz w:val="27"/>
          <w:szCs w:val="27"/>
          <w:lang w:eastAsia="es-PY"/>
        </w:rPr>
        <w:t>contener palabras que exterioricen antagonismos raciales, de clase, religiosos o conduzean a provocarlos;</w:t>
      </w:r>
    </w:p>
    <w:p w:rsidR="00190192" w:rsidRPr="007F0575" w:rsidRDefault="00190192" w:rsidP="0073413F">
      <w:pPr>
        <w:numPr>
          <w:ilvl w:val="0"/>
          <w:numId w:val="11"/>
        </w:numPr>
        <w:spacing w:before="100" w:beforeAutospacing="1" w:after="100" w:afterAutospacing="1"/>
        <w:rPr>
          <w:color w:val="000080"/>
          <w:sz w:val="27"/>
          <w:szCs w:val="27"/>
          <w:lang w:eastAsia="es-PY"/>
        </w:rPr>
      </w:pPr>
      <w:r w:rsidRPr="007F0575">
        <w:rPr>
          <w:color w:val="000080"/>
          <w:sz w:val="27"/>
          <w:szCs w:val="27"/>
          <w:lang w:eastAsia="es-PY"/>
        </w:rPr>
        <w:t>inducir a confusiones, por errores gramaticales, históricos o políticos, con los que se individualizan a un partido o movimiento político ya constituido o recientemente disuelto o proscrito por la ley; y,</w:t>
      </w:r>
    </w:p>
    <w:p w:rsidR="00190192" w:rsidRPr="007F0575" w:rsidRDefault="00190192" w:rsidP="0073413F">
      <w:pPr>
        <w:numPr>
          <w:ilvl w:val="0"/>
          <w:numId w:val="11"/>
        </w:numPr>
        <w:spacing w:before="100" w:beforeAutospacing="1" w:after="100" w:afterAutospacing="1"/>
        <w:rPr>
          <w:color w:val="000080"/>
          <w:sz w:val="27"/>
          <w:szCs w:val="27"/>
          <w:lang w:eastAsia="es-PY"/>
        </w:rPr>
      </w:pPr>
      <w:r w:rsidRPr="007F0575">
        <w:rPr>
          <w:color w:val="000080"/>
          <w:sz w:val="27"/>
          <w:szCs w:val="27"/>
          <w:lang w:eastAsia="es-PY"/>
        </w:rPr>
        <w:t>utilizar nombres, siglas, lemas, colores, emblemas, distintivos y símbolos que pertenecen al Estado o contrarios a la ley, la moral y las buenas costumbres.</w:t>
      </w:r>
    </w:p>
    <w:p w:rsidR="00190192" w:rsidRPr="007F0575" w:rsidRDefault="00190192" w:rsidP="00190192">
      <w:pPr>
        <w:rPr>
          <w:lang w:eastAsia="es-PY"/>
        </w:rPr>
      </w:pPr>
      <w:r w:rsidRPr="007F0575">
        <w:rPr>
          <w:b/>
          <w:bCs/>
          <w:color w:val="000080"/>
          <w:sz w:val="27"/>
          <w:szCs w:val="27"/>
          <w:lang w:eastAsia="es-PY"/>
        </w:rPr>
        <w:t>Artículo 26.-</w:t>
      </w:r>
      <w:r w:rsidRPr="007F0575">
        <w:rPr>
          <w:color w:val="000080"/>
          <w:sz w:val="27"/>
          <w:lang w:eastAsia="es-PY"/>
        </w:rPr>
        <w:t> </w:t>
      </w:r>
      <w:r w:rsidRPr="007F0575">
        <w:rPr>
          <w:color w:val="000080"/>
          <w:sz w:val="27"/>
          <w:szCs w:val="27"/>
          <w:shd w:val="clear" w:color="auto" w:fill="FFFFFF"/>
          <w:lang w:eastAsia="es-PY"/>
        </w:rPr>
        <w:t>En caso de escisión de un partido o movimiento político, la Justicia Electoral determinará qu‚ grupo conserva el derecho sobre los nombres y símbolos.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w:t>
      </w:r>
      <w:r w:rsidRPr="007F0575">
        <w:rPr>
          <w:color w:val="000080"/>
          <w:sz w:val="27"/>
          <w:lang w:eastAsia="es-PY"/>
        </w:rPr>
        <w:t> </w:t>
      </w:r>
      <w:r w:rsidRPr="007F0575">
        <w:rPr>
          <w:color w:val="000080"/>
          <w:sz w:val="27"/>
          <w:szCs w:val="27"/>
          <w:lang w:eastAsia="es-PY"/>
        </w:rPr>
        <w:t>Para el juzgamiento de posibles confusiones con otros nombres o simbolos, la Justicia Electoral observará como criterios de apreciación las previsiones del Código Civil y de la ley de Marcas, en cuanto fueren pertinentes.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28.-</w:t>
      </w:r>
      <w:r w:rsidRPr="007F0575">
        <w:rPr>
          <w:color w:val="000080"/>
          <w:sz w:val="27"/>
          <w:lang w:eastAsia="es-PY"/>
        </w:rPr>
        <w:t> </w:t>
      </w:r>
      <w:r w:rsidRPr="007F0575">
        <w:rPr>
          <w:color w:val="000080"/>
          <w:sz w:val="27"/>
          <w:szCs w:val="27"/>
          <w:lang w:eastAsia="es-PY"/>
        </w:rPr>
        <w:t xml:space="preserve">Extinguido o disuelto un partido o movimiento político, su nombre y demás signos no podrán ser utilizados por otro, ni por asociación o movimiento </w:t>
      </w:r>
      <w:r w:rsidRPr="007F0575">
        <w:rPr>
          <w:color w:val="000080"/>
          <w:sz w:val="27"/>
          <w:szCs w:val="27"/>
          <w:lang w:eastAsia="es-PY"/>
        </w:rPr>
        <w:lastRenderedPageBreak/>
        <w:t>alguno en la elección inmediatamente siguiente a la fecha en que la Justicia Electoral dispuso la cancelación del Registro.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PRINCIPIOS Y PROGRAMAS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29.-</w:t>
      </w:r>
      <w:r w:rsidRPr="007F0575">
        <w:rPr>
          <w:color w:val="000080"/>
          <w:sz w:val="27"/>
          <w:lang w:eastAsia="es-PY"/>
        </w:rPr>
        <w:t> </w:t>
      </w:r>
      <w:r w:rsidRPr="007F0575">
        <w:rPr>
          <w:color w:val="000080"/>
          <w:sz w:val="27"/>
          <w:szCs w:val="27"/>
          <w:lang w:eastAsia="es-PY"/>
        </w:rPr>
        <w:t>Todo partido político Esta a exponer clara y públicamente los principios políticos que inspiran su funcionamiento, a través de documentos fundamentales a su accionar, tales como: declaraciones de principios, programas o bases que permitan a la ciudadanía hallarse permanentemente informada sobre los objetivos de su acción política.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30.-</w:t>
      </w:r>
      <w:r w:rsidRPr="007F0575">
        <w:rPr>
          <w:color w:val="000080"/>
          <w:sz w:val="27"/>
          <w:lang w:eastAsia="es-PY"/>
        </w:rPr>
        <w:t> </w:t>
      </w:r>
      <w:r w:rsidRPr="007F0575">
        <w:rPr>
          <w:color w:val="000080"/>
          <w:sz w:val="27"/>
          <w:szCs w:val="27"/>
          <w:lang w:eastAsia="es-PY"/>
        </w:rPr>
        <w:t>Las cuestiones de opiniones puramente políticas están exentas de la autoridad de los Magistrados.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31.-</w:t>
      </w:r>
      <w:r w:rsidRPr="007F0575">
        <w:rPr>
          <w:color w:val="000080"/>
          <w:sz w:val="27"/>
          <w:lang w:eastAsia="es-PY"/>
        </w:rPr>
        <w:t> </w:t>
      </w:r>
      <w:r w:rsidRPr="007F0575">
        <w:rPr>
          <w:color w:val="000080"/>
          <w:sz w:val="27"/>
          <w:szCs w:val="27"/>
          <w:lang w:eastAsia="es-PY"/>
        </w:rPr>
        <w:t>dispuesta la inscripción en el Registro respectivo, es obligación publicar, por lo menos una vez en dos diarios de circulación nacional, la nómina de sus Directivos y un resumen de su acta de su fundación, declaración de principios, estatutos y descripción de los símbolos, siglas, colores, emblemas y distintivos. Los movimientos políticos se regirán por las disposiciones del Capítulo IV del Título III.</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w:t>
      </w:r>
      <w:r w:rsidRPr="007F0575">
        <w:rPr>
          <w:color w:val="000080"/>
          <w:sz w:val="27"/>
          <w:szCs w:val="27"/>
          <w:lang w:eastAsia="es-PY"/>
        </w:rPr>
        <w:br/>
        <w:t>ESTATUTOS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32.-</w:t>
      </w:r>
      <w:r w:rsidRPr="007F0575">
        <w:rPr>
          <w:color w:val="000080"/>
          <w:sz w:val="27"/>
          <w:lang w:eastAsia="es-PY"/>
        </w:rPr>
        <w:t> </w:t>
      </w:r>
      <w:r w:rsidRPr="007F0575">
        <w:rPr>
          <w:color w:val="000080"/>
          <w:sz w:val="27"/>
          <w:szCs w:val="27"/>
          <w:lang w:eastAsia="es-PY"/>
        </w:rPr>
        <w:t>Contenido. La carta orgánica o estatuto del partido político establecerá las normas a las cuales deberán ajustarse su organización y funcionamiento. Es la ley fundamental del partido político, y deberá contener cuando menos las siguientes cuestiones: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denominación, siglas, colores, lemas, símbolos y distintivos, atendiendo a las prescripciones de la presente ley;</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expresión de sus fines, en concordancia con sus bases ideológicas;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determinación de los cargos y órganos ejecutivos, deliberativos y disciplinarios, que ejercerán el gobierno y administración del partido, y sus respectivas competencias;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 xml:space="preserve">la declaración expresa de que la Asamblea General, Convención o Congreso es el órgano supremo de la asociación polltica, y que de ella </w:t>
      </w:r>
      <w:r w:rsidRPr="007F0575">
        <w:rPr>
          <w:color w:val="000080"/>
          <w:sz w:val="27"/>
          <w:szCs w:val="27"/>
          <w:lang w:eastAsia="es-PY"/>
        </w:rPr>
        <w:lastRenderedPageBreak/>
        <w:t>participarán los compromisiarios, convencionales o delegados electos por el voto directo, secreto e igual de todos los afiliados, agrupados en lo distritos electorales o unidades de base del respectivo partido político, en la proporción que determinen sus Estatutos;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el tiempo y la forma de la elección de las autoridades de los órganos de Dirección nacional del partido político, tales como directorio, juntas, comisiones o comit‚ central, las que deberán realizarse por el voto directo, igual y secreto de todos sus afiliados. Asimismos, toda directiva de organismos de base, tales como: seccionales, comité, o cualquier denominación que tuviere, deberá ser electa mediante el voto directo, igual y secreto de todos los afiliados vinculados a dicho organismo;</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adopción del sistema de representación proporcional, establecido en este Código para la distribución de escaños que garantice la participación de la minorías internas en el gobierno partidario y en los cargos electivos;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las previsiones que garanticen la existencia y el funcionamiento de las corrientes o movimientos o internos: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garantía de igualdad de todos sus afiliados para elegir y ser elegidos en cargos partidarios o candidaturas propuestas por el partido político;</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el reconocimiento del derecho de sus afiliados a presentar iniciativas, manifrstar su opinión, expresar sus quejas ante los organismos pertinentes, ser informados de sus actividades y participar de las mismas;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participación y control de los afiliados de la administración y fiscalización del patrimonio y contabilidad del partido político a través de los organismos pertinentes, conforme a los Estatutos, asegurándose la adecuada publicidad interna;</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 habilitación y actualización permanente del Registro de afiliados, y las previsiones para que los padrones sean entregados a los movimientos internos por lo menos treinta días antes de las elecciones;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las pautas para la determinación de los aportes económicos que deben hacer sus afiliados para sufragar los gastos de funcionamiento. Los aportes económicos obligados para quienes ejerzan cargos electivos no podrán exceder el cinco por ciento de la remuneración del cargo;</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las normas de conducta interna, las sanciones para quienes contravengan y el órgano que las aplique. Las sanciones solos serán impuestas con observancia de las garantias del debido proceso;</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las reglas para la reelegibilidad en los cargos partidarios, asegurando la alternancia en los mismos;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las previsiones para la educación civica de sus afiliados;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lastRenderedPageBreak/>
        <w:t>las reglas para la proclamación de candidaturas del partido político para cargos electivos y para su sustitución en casos de impedimentos sobrevinientes;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los mecanismos de elaboración y aprobación de la plataforma electoral;</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los mecanismos adecuados para la promoción de la mujer en los cargos electivos en un porcentaje no inferior al veinte por ciento y el nombramiento de una proporción significativa de ellas en los cargos públicos de desición.</w:t>
      </w:r>
    </w:p>
    <w:p w:rsidR="00190192" w:rsidRPr="007F0575" w:rsidRDefault="00190192" w:rsidP="00190192">
      <w:pPr>
        <w:spacing w:before="100" w:beforeAutospacing="1" w:after="100" w:afterAutospacing="1"/>
        <w:ind w:left="720"/>
        <w:rPr>
          <w:color w:val="000080"/>
          <w:sz w:val="27"/>
          <w:szCs w:val="27"/>
          <w:lang w:eastAsia="es-PY"/>
        </w:rPr>
      </w:pPr>
      <w:r w:rsidRPr="007F0575">
        <w:rPr>
          <w:color w:val="000080"/>
          <w:sz w:val="27"/>
          <w:szCs w:val="27"/>
          <w:lang w:eastAsia="es-PY"/>
        </w:rPr>
        <w:t>A los efectos de garantizar la participación de la mujer en los cuerpos colegiados a elegirse, su postulación interna como candidatas deberá darse razón de una candidata mujer por cada cinco lugares en las listas, de suerte que Este Estamentopodrá figurar en cualquier lugar pero arazón de un candidata por cada cinco cargo a elegir. Cada partido, movimiento o alianza propiciador de lista queda en libertad de fijar la precedencia.</w:t>
      </w:r>
    </w:p>
    <w:p w:rsidR="00190192" w:rsidRPr="007F0575" w:rsidRDefault="00190192" w:rsidP="00190192">
      <w:pPr>
        <w:spacing w:before="100" w:beforeAutospacing="1" w:after="100" w:afterAutospacing="1"/>
        <w:ind w:left="720"/>
        <w:rPr>
          <w:color w:val="000080"/>
          <w:sz w:val="27"/>
          <w:szCs w:val="27"/>
          <w:lang w:eastAsia="es-PY"/>
        </w:rPr>
      </w:pPr>
      <w:r w:rsidRPr="007F0575">
        <w:rPr>
          <w:color w:val="000080"/>
          <w:sz w:val="27"/>
          <w:szCs w:val="27"/>
          <w:lang w:eastAsia="es-PY"/>
        </w:rPr>
        <w:t>Los partidos políticos, movimientos o alianzas, que no cumplan en las postulaciones de sus elecciones internas con estas disposiciones, serán sancionados con la no inscripción de sus listas en los Tribunales electorales respectivos.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el quórum legal para el funcionamiento de los órganos deliberantes;</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el procedimiento para la modificación de sus Estatutos; y</w:t>
      </w:r>
    </w:p>
    <w:p w:rsidR="00190192" w:rsidRPr="007F0575" w:rsidRDefault="00190192" w:rsidP="0073413F">
      <w:pPr>
        <w:numPr>
          <w:ilvl w:val="0"/>
          <w:numId w:val="12"/>
        </w:numPr>
        <w:spacing w:before="100" w:beforeAutospacing="1" w:after="100" w:afterAutospacing="1"/>
        <w:rPr>
          <w:color w:val="000080"/>
          <w:sz w:val="27"/>
          <w:szCs w:val="27"/>
          <w:lang w:eastAsia="es-PY"/>
        </w:rPr>
      </w:pPr>
      <w:r w:rsidRPr="007F0575">
        <w:rPr>
          <w:color w:val="000080"/>
          <w:sz w:val="27"/>
          <w:szCs w:val="27"/>
          <w:lang w:eastAsia="es-PY"/>
        </w:rPr>
        <w:t>el procedimiento para la extinción o fusión del partido político, y la mención del destino que en tales casos deberá darse a sus bienes.</w:t>
      </w:r>
    </w:p>
    <w:p w:rsidR="00190192" w:rsidRPr="007F0575" w:rsidRDefault="00190192" w:rsidP="00190192">
      <w:pPr>
        <w:rPr>
          <w:lang w:eastAsia="es-PY"/>
        </w:rPr>
      </w:pPr>
      <w:r w:rsidRPr="007F0575">
        <w:rPr>
          <w:b/>
          <w:bCs/>
          <w:color w:val="000080"/>
          <w:sz w:val="27"/>
          <w:szCs w:val="27"/>
          <w:lang w:eastAsia="es-PY"/>
        </w:rPr>
        <w:t>Artículo 33.-</w:t>
      </w:r>
      <w:r w:rsidRPr="007F0575">
        <w:rPr>
          <w:color w:val="000080"/>
          <w:sz w:val="27"/>
          <w:lang w:eastAsia="es-PY"/>
        </w:rPr>
        <w:t> </w:t>
      </w:r>
      <w:r w:rsidRPr="007F0575">
        <w:rPr>
          <w:color w:val="000080"/>
          <w:sz w:val="27"/>
          <w:szCs w:val="27"/>
          <w:shd w:val="clear" w:color="auto" w:fill="FFFFFF"/>
          <w:lang w:eastAsia="es-PY"/>
        </w:rPr>
        <w:t>Los Estatutos de los partidos políticos establecerán lo conducente para que los diversos organismos que lo representan a nivel nacional, regional, departamental o local, resulten integrados por ciudadanos electos mediante el voto directo, libre, secreto e igual de los afiliados.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Para ser candidato de un partido de un cargo electivo cualquiera, es requisito ser electo por el voto directo, libre e igual y secreto de los afiliados.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Candidatos no afiliados. Los partidos políticos podrán presentar y apoyar candidaturas para cargos electivos de personas no afiliadas a los mismos.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34.-</w:t>
      </w:r>
      <w:r w:rsidRPr="007F0575">
        <w:rPr>
          <w:color w:val="000080"/>
          <w:sz w:val="27"/>
          <w:lang w:eastAsia="es-PY"/>
        </w:rPr>
        <w:t> </w:t>
      </w:r>
      <w:r w:rsidRPr="007F0575">
        <w:rPr>
          <w:color w:val="000080"/>
          <w:sz w:val="27"/>
          <w:szCs w:val="27"/>
          <w:lang w:eastAsia="es-PY"/>
        </w:rPr>
        <w:t>En los casos no previstos en el presente Código se aplicarán los estatutos y Reglamentos de los partidos políticos y, supletoriamente, las disposiciones legales pertinentes.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35.-</w:t>
      </w:r>
      <w:r w:rsidRPr="007F0575">
        <w:rPr>
          <w:color w:val="000080"/>
          <w:sz w:val="27"/>
          <w:lang w:eastAsia="es-PY"/>
        </w:rPr>
        <w:t> </w:t>
      </w:r>
      <w:r w:rsidRPr="007F0575">
        <w:rPr>
          <w:color w:val="000080"/>
          <w:sz w:val="27"/>
          <w:szCs w:val="27"/>
          <w:lang w:eastAsia="es-PY"/>
        </w:rPr>
        <w:t>Los partidos políticos igualmente Están obligados a:</w:t>
      </w:r>
    </w:p>
    <w:p w:rsidR="00190192" w:rsidRPr="007F0575" w:rsidRDefault="00190192" w:rsidP="0073413F">
      <w:pPr>
        <w:numPr>
          <w:ilvl w:val="0"/>
          <w:numId w:val="13"/>
        </w:numPr>
        <w:spacing w:before="100" w:beforeAutospacing="1" w:after="100" w:afterAutospacing="1"/>
        <w:rPr>
          <w:color w:val="000080"/>
          <w:sz w:val="27"/>
          <w:szCs w:val="27"/>
          <w:lang w:eastAsia="es-PY"/>
        </w:rPr>
      </w:pPr>
      <w:r w:rsidRPr="007F0575">
        <w:rPr>
          <w:color w:val="000080"/>
          <w:sz w:val="27"/>
          <w:szCs w:val="27"/>
          <w:lang w:eastAsia="es-PY"/>
        </w:rPr>
        <w:t>inscribir en los Registros respectivos respectivos todas las modificaciones de sus estatutos o documentos fundamentales;</w:t>
      </w:r>
    </w:p>
    <w:p w:rsidR="00190192" w:rsidRPr="007F0575" w:rsidRDefault="00190192" w:rsidP="0073413F">
      <w:pPr>
        <w:numPr>
          <w:ilvl w:val="0"/>
          <w:numId w:val="13"/>
        </w:numPr>
        <w:spacing w:before="100" w:beforeAutospacing="1" w:after="100" w:afterAutospacing="1"/>
        <w:rPr>
          <w:color w:val="000080"/>
          <w:sz w:val="27"/>
          <w:szCs w:val="27"/>
          <w:lang w:eastAsia="es-PY"/>
        </w:rPr>
      </w:pPr>
      <w:r w:rsidRPr="007F0575">
        <w:rPr>
          <w:color w:val="000080"/>
          <w:sz w:val="27"/>
          <w:szCs w:val="27"/>
          <w:lang w:eastAsia="es-PY"/>
        </w:rPr>
        <w:t>informar los cambios que ocurrieren en la integración de sus órganos permanentes.</w:t>
      </w:r>
    </w:p>
    <w:p w:rsidR="00190192" w:rsidRPr="007F0575" w:rsidRDefault="00190192" w:rsidP="00190192">
      <w:pPr>
        <w:rPr>
          <w:lang w:eastAsia="es-PY"/>
        </w:rPr>
      </w:pPr>
      <w:r w:rsidRPr="007F0575">
        <w:rPr>
          <w:b/>
          <w:bCs/>
          <w:color w:val="000080"/>
          <w:sz w:val="27"/>
          <w:szCs w:val="27"/>
          <w:lang w:eastAsia="es-PY"/>
        </w:rPr>
        <w:t>Artículo 36.-</w:t>
      </w:r>
      <w:r w:rsidRPr="007F0575">
        <w:rPr>
          <w:color w:val="000080"/>
          <w:sz w:val="27"/>
          <w:lang w:eastAsia="es-PY"/>
        </w:rPr>
        <w:t> </w:t>
      </w:r>
      <w:r w:rsidRPr="007F0575">
        <w:rPr>
          <w:color w:val="000080"/>
          <w:sz w:val="27"/>
          <w:szCs w:val="27"/>
          <w:shd w:val="clear" w:color="auto" w:fill="FFFFFF"/>
          <w:lang w:eastAsia="es-PY"/>
        </w:rPr>
        <w:t>Las cuestiones y litigios internos de los partidos, movimientos políticos y alianzas electorales, no podrán ser llevados a la Justicia Electoral sin antes agotar las vías estatutarias y reglamentarias internas de cada partido, movimiento políticos o de las bases acordadas por las alianzas. Los interesados podrán solicitar a la Justicia Electoral la fijación de un plazo dentro del cual deberán agotarse dichos procedimientos; en caso de incumplimiento del mismo, el Tribunal respectivopodrá avocarse al conocimiento de la causa, de oficio o a pedido de parte.</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ORGANIZACÓN Y FUNCIONAMIENTO</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INCORPORACIÓN, FUSIÓN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37.-</w:t>
      </w:r>
      <w:r w:rsidRPr="007F0575">
        <w:rPr>
          <w:color w:val="000080"/>
          <w:sz w:val="27"/>
          <w:lang w:eastAsia="es-PY"/>
        </w:rPr>
        <w:t> </w:t>
      </w:r>
      <w:r w:rsidRPr="007F0575">
        <w:rPr>
          <w:color w:val="000080"/>
          <w:sz w:val="27"/>
          <w:szCs w:val="27"/>
          <w:lang w:eastAsia="es-PY"/>
        </w:rPr>
        <w:t>Los partidos políticos podrán incorporarse o fusionar se, para lo cual deberán necesariamente solicitar de la Justicia Electoral el reconocimiento, en cada caso, de su nueva condición. Los partidos que no hubiesen obtenido Este reconocimiento, hasta dos meses antes de la elección, no podrán postular candidatos a cargos electivos.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38.-</w:t>
      </w:r>
      <w:r w:rsidRPr="007F0575">
        <w:rPr>
          <w:color w:val="000080"/>
          <w:sz w:val="27"/>
          <w:lang w:eastAsia="es-PY"/>
        </w:rPr>
        <w:t> </w:t>
      </w:r>
      <w:r w:rsidRPr="007F0575">
        <w:rPr>
          <w:color w:val="000080"/>
          <w:sz w:val="27"/>
          <w:szCs w:val="27"/>
          <w:lang w:eastAsia="es-PY"/>
        </w:rPr>
        <w:t>En el caso de incorporación, desaparece el partido político que se incorpora, y subsiste el que lo recibe. Cuando dos o más partidos políticos se fusionan, se origina un nuevo partido político y desaparecen los anteriormente existentes.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Los partidos políticos fusionados podrán escoger un nuevo nombre o usar el de alguno de ellos. Son libres para decidir sobre la Constitución de la nueva organización política.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Las Asambleas o Convenciones, convocadas expresamente para el efecto, son las únicas que pueden resolver sobre las incorporación o fusión de sus respectivos partidos políticos.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Para el reconocimiento de la nueva entidad política, la Justicia Electoral aplicará las disposiciones pertinentes de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39.-</w:t>
      </w:r>
      <w:r w:rsidRPr="007F0575">
        <w:rPr>
          <w:color w:val="000080"/>
          <w:sz w:val="27"/>
          <w:lang w:eastAsia="es-PY"/>
        </w:rPr>
        <w:t> </w:t>
      </w:r>
      <w:r w:rsidRPr="007F0575">
        <w:rPr>
          <w:color w:val="000080"/>
          <w:sz w:val="27"/>
          <w:szCs w:val="27"/>
          <w:lang w:eastAsia="es-PY"/>
        </w:rPr>
        <w:t>Los afiliados a los partidos políticos que se incorporen o fusionen serán considerados miembros de las nueva organización política, a no ser que expresamente, mediante una comunicación escrita, indiquen su deseo de no ser parte de ella.</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DE LAS ALIANZAS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40.-</w:t>
      </w:r>
      <w:r w:rsidRPr="007F0575">
        <w:rPr>
          <w:color w:val="000080"/>
          <w:sz w:val="27"/>
          <w:lang w:eastAsia="es-PY"/>
        </w:rPr>
        <w:t> </w:t>
      </w:r>
      <w:r w:rsidRPr="007F0575">
        <w:rPr>
          <w:color w:val="000080"/>
          <w:sz w:val="27"/>
          <w:szCs w:val="27"/>
          <w:lang w:eastAsia="es-PY"/>
        </w:rPr>
        <w:t>Los partidos políticos reconocidos podrán concertar alianzas transitorias para las elecciones nacionales, departamentales y municipales, para lo cual deberán solicitar de la Justicia Electoral el reconocimiento respectivo.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41.-</w:t>
      </w:r>
      <w:r w:rsidRPr="007F0575">
        <w:rPr>
          <w:color w:val="000080"/>
          <w:sz w:val="27"/>
          <w:lang w:eastAsia="es-PY"/>
        </w:rPr>
        <w:t> </w:t>
      </w:r>
      <w:r w:rsidRPr="007F0575">
        <w:rPr>
          <w:color w:val="000080"/>
          <w:sz w:val="27"/>
          <w:szCs w:val="27"/>
          <w:lang w:eastAsia="es-PY"/>
        </w:rPr>
        <w:t>La Justicia Electoral denegará el reconocimiento como integrante de la alianza a los partidos políticos que no hubiesen cumplidos con los requisitos Establecidos en Este Capítulo para el efecto;éstos quedarán excluidos de la alianza, sin perjuicio de que ella subsista entre aquellos que hayan obtenido el reconocimiento respectivo.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42.-</w:t>
      </w:r>
      <w:r w:rsidRPr="007F0575">
        <w:rPr>
          <w:color w:val="000080"/>
          <w:sz w:val="27"/>
          <w:lang w:eastAsia="es-PY"/>
        </w:rPr>
        <w:t> </w:t>
      </w:r>
      <w:r w:rsidRPr="007F0575">
        <w:rPr>
          <w:color w:val="000080"/>
          <w:sz w:val="27"/>
          <w:szCs w:val="27"/>
          <w:lang w:eastAsia="es-PY"/>
        </w:rPr>
        <w:t>Los partidos políticos que desearen concertar una alianza deberán previamente cumplir con los siguientes requisitos: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Obtener la aprobación de sus respectivas asambleas, convenciones o congresos, para lo cual deberán contar con el voto favorable de la mayoría de los miembros presentes en la asamblea, congreso o convención respec tivo.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La asamblea, convención o congreso que considere la concentración de alianzas electorales deberá ser convocada expresamente para el efecto y tendrá carácter extraordinario.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43.-</w:t>
      </w:r>
      <w:r w:rsidRPr="007F0575">
        <w:rPr>
          <w:color w:val="000080"/>
          <w:sz w:val="27"/>
          <w:lang w:eastAsia="es-PY"/>
        </w:rPr>
        <w:t> </w:t>
      </w:r>
      <w:r w:rsidRPr="007F0575">
        <w:rPr>
          <w:color w:val="000080"/>
          <w:sz w:val="27"/>
          <w:szCs w:val="27"/>
          <w:lang w:eastAsia="es-PY"/>
        </w:rPr>
        <w:t>Para que la alianza quede perfeccionada, los partidos políticos que deseen concertarla deberán acordar, a través del órgano nacional autorizado por sus respectivas asambleas, convenciones o congre sos, las condiciones de la misma, haci‚ndolas constar por escrito en un documento que contenga, cuanto menos, 105 requisitos expresados en el Artículo 46 del presente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44.-</w:t>
      </w:r>
      <w:r w:rsidRPr="007F0575">
        <w:rPr>
          <w:color w:val="000080"/>
          <w:sz w:val="27"/>
          <w:lang w:eastAsia="es-PY"/>
        </w:rPr>
        <w:t> </w:t>
      </w:r>
      <w:r w:rsidRPr="007F0575">
        <w:rPr>
          <w:color w:val="000080"/>
          <w:sz w:val="27"/>
          <w:szCs w:val="27"/>
          <w:lang w:eastAsia="es-PY"/>
        </w:rPr>
        <w:t>Los partidos políticos que integren una alianza votarán en sus elecciones internas a los candidatos unipersonales que tuvieren en ella y al número de candidatos pluripersonales que le correspondiere en las listas de la mismos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45.-</w:t>
      </w:r>
      <w:r w:rsidRPr="007F0575">
        <w:rPr>
          <w:color w:val="000080"/>
          <w:sz w:val="27"/>
          <w:lang w:eastAsia="es-PY"/>
        </w:rPr>
        <w:t> </w:t>
      </w:r>
      <w:r w:rsidRPr="007F0575">
        <w:rPr>
          <w:color w:val="000080"/>
          <w:sz w:val="27"/>
          <w:szCs w:val="27"/>
          <w:lang w:eastAsia="es-PY"/>
        </w:rPr>
        <w:t>Los candidatos electos en cada una de las internas partidarias se integrarán con los candidatos de las demás agrupaciones pollticas aliadas en una lista de alianza, de la manera prevista en el documento por el cual se la acuerda.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46.-</w:t>
      </w:r>
      <w:r w:rsidRPr="007F0575">
        <w:rPr>
          <w:color w:val="000080"/>
          <w:sz w:val="27"/>
          <w:lang w:eastAsia="es-PY"/>
        </w:rPr>
        <w:t> </w:t>
      </w:r>
      <w:r w:rsidRPr="007F0575">
        <w:rPr>
          <w:color w:val="000080"/>
          <w:sz w:val="27"/>
          <w:szCs w:val="27"/>
          <w:lang w:eastAsia="es-PY"/>
        </w:rPr>
        <w:t>La aprobación de las respectivas asambleas, convencio nes o congresos partidarios deberá consignar:</w:t>
      </w:r>
    </w:p>
    <w:p w:rsidR="00190192" w:rsidRPr="007F0575" w:rsidRDefault="00190192" w:rsidP="0073413F">
      <w:pPr>
        <w:numPr>
          <w:ilvl w:val="0"/>
          <w:numId w:val="14"/>
        </w:numPr>
        <w:spacing w:before="100" w:beforeAutospacing="1" w:after="100" w:afterAutospacing="1"/>
        <w:rPr>
          <w:color w:val="000080"/>
          <w:sz w:val="27"/>
          <w:szCs w:val="27"/>
          <w:lang w:eastAsia="es-PY"/>
        </w:rPr>
      </w:pPr>
      <w:r w:rsidRPr="007F0575">
        <w:rPr>
          <w:color w:val="000080"/>
          <w:sz w:val="27"/>
          <w:szCs w:val="27"/>
          <w:lang w:eastAsia="es-PY"/>
        </w:rPr>
        <w:t>la elección para la cual se concierta la alianza; y,</w:t>
      </w:r>
    </w:p>
    <w:p w:rsidR="00190192" w:rsidRPr="007F0575" w:rsidRDefault="00190192" w:rsidP="0073413F">
      <w:pPr>
        <w:numPr>
          <w:ilvl w:val="0"/>
          <w:numId w:val="14"/>
        </w:numPr>
        <w:spacing w:before="100" w:beforeAutospacing="1" w:after="100" w:afterAutospacing="1"/>
        <w:rPr>
          <w:color w:val="000080"/>
          <w:sz w:val="27"/>
          <w:szCs w:val="27"/>
          <w:lang w:eastAsia="es-PY"/>
        </w:rPr>
      </w:pPr>
      <w:r w:rsidRPr="007F0575">
        <w:rPr>
          <w:color w:val="000080"/>
          <w:sz w:val="27"/>
          <w:szCs w:val="27"/>
          <w:lang w:eastAsia="es-PY"/>
        </w:rPr>
        <w:t>el órgano nacional encargado de la implementación de la resolución de la asamblea, convención o congreso; aquelpodrá a su vez nombrar apoderados para el efecto, acordar el nombre de la alianza y la plataforma electoral de la misma.</w:t>
      </w:r>
    </w:p>
    <w:p w:rsidR="00190192" w:rsidRPr="007F0575" w:rsidRDefault="00190192" w:rsidP="00190192">
      <w:pPr>
        <w:rPr>
          <w:lang w:eastAsia="es-PY"/>
        </w:rPr>
      </w:pPr>
      <w:r w:rsidRPr="007F0575">
        <w:rPr>
          <w:b/>
          <w:bCs/>
          <w:color w:val="000080"/>
          <w:sz w:val="27"/>
          <w:szCs w:val="27"/>
          <w:lang w:eastAsia="es-PY"/>
        </w:rPr>
        <w:t>Artículo 47.-</w:t>
      </w:r>
      <w:r w:rsidRPr="007F0575">
        <w:rPr>
          <w:color w:val="000080"/>
          <w:sz w:val="27"/>
          <w:lang w:eastAsia="es-PY"/>
        </w:rPr>
        <w:t> </w:t>
      </w:r>
      <w:r w:rsidRPr="007F0575">
        <w:rPr>
          <w:color w:val="000080"/>
          <w:sz w:val="27"/>
          <w:szCs w:val="27"/>
          <w:shd w:val="clear" w:color="auto" w:fill="FFFFFF"/>
          <w:lang w:eastAsia="es-PY"/>
        </w:rPr>
        <w:t>Requisitos. El reconocimiento de la alianza deberá solicitarse a la Justicia Electoral por los partidos políticos que la integren, en un escrito conjunto que contenga cuanto menos los siguientes requisitos:</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los Comicios que motivan la alianza;</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la constancia de que la alianza fue resuelta por el voto favorable de la mayorla en la asamblea, congreso o convención partidaria;</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el sombre de la alianza</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el sistema de distribución de las candidaturas unipersonales y pluripersonales:</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lastRenderedPageBreak/>
        <w:t>la plataforma electoral común;</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los nombres de los apoderados designados: y,</w:t>
      </w:r>
    </w:p>
    <w:p w:rsidR="00190192" w:rsidRPr="007F0575" w:rsidRDefault="00190192" w:rsidP="0073413F">
      <w:pPr>
        <w:numPr>
          <w:ilvl w:val="0"/>
          <w:numId w:val="15"/>
        </w:numPr>
        <w:spacing w:before="100" w:beforeAutospacing="1" w:after="100" w:afterAutospacing="1"/>
        <w:rPr>
          <w:color w:val="000080"/>
          <w:sz w:val="27"/>
          <w:szCs w:val="27"/>
          <w:lang w:eastAsia="es-PY"/>
        </w:rPr>
      </w:pPr>
      <w:r w:rsidRPr="007F0575">
        <w:rPr>
          <w:color w:val="000080"/>
          <w:sz w:val="27"/>
          <w:szCs w:val="27"/>
          <w:lang w:eastAsia="es-PY"/>
        </w:rPr>
        <w:t>la forma de distribución de los votos válidos emitidos a favor de la alianza, a los efectos del régimen de aporte estatal y subsidio electoral.</w:t>
      </w:r>
    </w:p>
    <w:p w:rsidR="00190192" w:rsidRPr="007F0575" w:rsidRDefault="00190192" w:rsidP="00190192">
      <w:pPr>
        <w:rPr>
          <w:lang w:eastAsia="es-PY"/>
        </w:rPr>
      </w:pPr>
      <w:r w:rsidRPr="007F0575">
        <w:rPr>
          <w:b/>
          <w:bCs/>
          <w:color w:val="000080"/>
          <w:sz w:val="27"/>
          <w:szCs w:val="27"/>
          <w:lang w:eastAsia="es-PY"/>
        </w:rPr>
        <w:t>Artículo 48.-</w:t>
      </w:r>
      <w:r w:rsidRPr="007F0575">
        <w:rPr>
          <w:color w:val="000080"/>
          <w:sz w:val="27"/>
          <w:lang w:eastAsia="es-PY"/>
        </w:rPr>
        <w:t> </w:t>
      </w:r>
      <w:r w:rsidRPr="007F0575">
        <w:rPr>
          <w:color w:val="000080"/>
          <w:sz w:val="27"/>
          <w:szCs w:val="27"/>
          <w:shd w:val="clear" w:color="auto" w:fill="FFFFFF"/>
          <w:lang w:eastAsia="es-PY"/>
        </w:rPr>
        <w:t>Para la concertación de alianzas departamentales o municipales bastará con que la asamblea, convención o congreso partidario habilite al órgano nacional de conducción a concretar alianzas electorales en los respectivos distritos, pudiendo al efecto Establecer los lineamientos que ellas habrán de seguir en toda la República o en parte de ella. La habilitación mencionada en Este Artículo no exonera a las entidades politicas que integren una alianza del cumplimiento de los requisitos Establecidos en los artículos 42 numeral 2, 43, 44, 45 y 46 del presente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49.-</w:t>
      </w:r>
      <w:r w:rsidRPr="007F0575">
        <w:rPr>
          <w:color w:val="000080"/>
          <w:sz w:val="27"/>
          <w:lang w:eastAsia="es-PY"/>
        </w:rPr>
        <w:t> </w:t>
      </w:r>
      <w:r w:rsidRPr="007F0575">
        <w:rPr>
          <w:color w:val="000080"/>
          <w:sz w:val="27"/>
          <w:szCs w:val="27"/>
          <w:lang w:eastAsia="es-PY"/>
        </w:rPr>
        <w:t>Las alianzas departamentales o municipales deben solicitar su reconocimiento al Tribunal Electoral de sucircunscripción.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50.-</w:t>
      </w:r>
      <w:r w:rsidRPr="007F0575">
        <w:rPr>
          <w:color w:val="000080"/>
          <w:sz w:val="27"/>
          <w:lang w:eastAsia="es-PY"/>
        </w:rPr>
        <w:t> </w:t>
      </w:r>
      <w:r w:rsidRPr="007F0575">
        <w:rPr>
          <w:color w:val="000080"/>
          <w:sz w:val="27"/>
          <w:szCs w:val="27"/>
          <w:lang w:eastAsia="es-PY"/>
        </w:rPr>
        <w:t>Las alianzas caducan cuando la Justicia Electoral declara el resultado de las elecciones que las hubieren motivado. Para la liquidación de sus bienes se estará a lo establecido por el Código Civil para las asociaciones.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III</w:t>
      </w:r>
      <w:r w:rsidRPr="007F0575">
        <w:rPr>
          <w:color w:val="000080"/>
          <w:sz w:val="27"/>
          <w:szCs w:val="27"/>
          <w:lang w:eastAsia="es-PY"/>
        </w:rPr>
        <w:br/>
        <w:t>DE LAS AFILIACIONES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51.-</w:t>
      </w:r>
      <w:r w:rsidRPr="007F0575">
        <w:rPr>
          <w:color w:val="000080"/>
          <w:sz w:val="27"/>
          <w:lang w:eastAsia="es-PY"/>
        </w:rPr>
        <w:t> </w:t>
      </w:r>
      <w:r w:rsidRPr="007F0575">
        <w:rPr>
          <w:color w:val="000080"/>
          <w:sz w:val="27"/>
          <w:szCs w:val="27"/>
          <w:lang w:eastAsia="es-PY"/>
        </w:rPr>
        <w:t>A partir de la vigencia de Este Código, el formulario de la solicitud de afiliación y el de aceptación deberán contener, cuanto menos, los siguientes datos:</w:t>
      </w:r>
    </w:p>
    <w:p w:rsidR="00190192" w:rsidRPr="007F0575" w:rsidRDefault="00190192" w:rsidP="0073413F">
      <w:pPr>
        <w:numPr>
          <w:ilvl w:val="0"/>
          <w:numId w:val="16"/>
        </w:numPr>
        <w:spacing w:before="100" w:beforeAutospacing="1" w:after="100" w:afterAutospacing="1"/>
        <w:rPr>
          <w:color w:val="000080"/>
          <w:sz w:val="27"/>
          <w:szCs w:val="27"/>
          <w:lang w:eastAsia="es-PY"/>
        </w:rPr>
      </w:pPr>
      <w:r w:rsidRPr="007F0575">
        <w:rPr>
          <w:color w:val="000080"/>
          <w:sz w:val="27"/>
          <w:szCs w:val="27"/>
          <w:lang w:eastAsia="es-PY"/>
        </w:rPr>
        <w:t>nombre y apellido, domicilio y nacionalidad;</w:t>
      </w:r>
    </w:p>
    <w:p w:rsidR="00190192" w:rsidRPr="007F0575" w:rsidRDefault="00190192" w:rsidP="0073413F">
      <w:pPr>
        <w:numPr>
          <w:ilvl w:val="0"/>
          <w:numId w:val="16"/>
        </w:numPr>
        <w:spacing w:before="100" w:beforeAutospacing="1" w:after="100" w:afterAutospacing="1"/>
        <w:rPr>
          <w:color w:val="000080"/>
          <w:sz w:val="27"/>
          <w:szCs w:val="27"/>
          <w:lang w:eastAsia="es-PY"/>
        </w:rPr>
      </w:pPr>
      <w:r w:rsidRPr="007F0575">
        <w:rPr>
          <w:color w:val="000080"/>
          <w:sz w:val="27"/>
          <w:szCs w:val="27"/>
          <w:lang w:eastAsia="es-PY"/>
        </w:rPr>
        <w:t>número de cédula de identidad;</w:t>
      </w:r>
    </w:p>
    <w:p w:rsidR="00190192" w:rsidRPr="007F0575" w:rsidRDefault="00190192" w:rsidP="0073413F">
      <w:pPr>
        <w:numPr>
          <w:ilvl w:val="0"/>
          <w:numId w:val="16"/>
        </w:numPr>
        <w:spacing w:before="100" w:beforeAutospacing="1" w:after="100" w:afterAutospacing="1"/>
        <w:rPr>
          <w:color w:val="000080"/>
          <w:sz w:val="27"/>
          <w:szCs w:val="27"/>
          <w:lang w:eastAsia="es-PY"/>
        </w:rPr>
      </w:pPr>
      <w:r w:rsidRPr="007F0575">
        <w:rPr>
          <w:color w:val="000080"/>
          <w:sz w:val="27"/>
          <w:szCs w:val="27"/>
          <w:lang w:eastAsia="es-PY"/>
        </w:rPr>
        <w:t>declaración, bajo la fe del juramento, de que tal solicitud es suscrita de libre y espontánea voluntad, sin condicionamiento de especie alguna;</w:t>
      </w:r>
    </w:p>
    <w:p w:rsidR="00190192" w:rsidRPr="007F0575" w:rsidRDefault="00190192" w:rsidP="0073413F">
      <w:pPr>
        <w:numPr>
          <w:ilvl w:val="0"/>
          <w:numId w:val="16"/>
        </w:numPr>
        <w:spacing w:before="100" w:beforeAutospacing="1" w:after="100" w:afterAutospacing="1"/>
        <w:rPr>
          <w:color w:val="000080"/>
          <w:sz w:val="27"/>
          <w:szCs w:val="27"/>
          <w:lang w:eastAsia="es-PY"/>
        </w:rPr>
      </w:pPr>
      <w:r w:rsidRPr="007F0575">
        <w:rPr>
          <w:color w:val="000080"/>
          <w:sz w:val="27"/>
          <w:szCs w:val="27"/>
          <w:lang w:eastAsia="es-PY"/>
        </w:rPr>
        <w:t>firma o impresión dígito-pulgar;</w:t>
      </w:r>
    </w:p>
    <w:p w:rsidR="00190192" w:rsidRPr="007F0575" w:rsidRDefault="00190192" w:rsidP="0073413F">
      <w:pPr>
        <w:numPr>
          <w:ilvl w:val="0"/>
          <w:numId w:val="16"/>
        </w:numPr>
        <w:spacing w:before="100" w:beforeAutospacing="1" w:after="100" w:afterAutospacing="1"/>
        <w:rPr>
          <w:color w:val="000080"/>
          <w:sz w:val="27"/>
          <w:szCs w:val="27"/>
          <w:lang w:eastAsia="es-PY"/>
        </w:rPr>
      </w:pPr>
      <w:r w:rsidRPr="007F0575">
        <w:rPr>
          <w:color w:val="000080"/>
          <w:sz w:val="27"/>
          <w:szCs w:val="27"/>
          <w:lang w:eastAsia="es-PY"/>
        </w:rPr>
        <w:t>toda otra mención que el partido político respectivo considera necesaria.</w:t>
      </w:r>
    </w:p>
    <w:p w:rsidR="00190192" w:rsidRPr="007F0575" w:rsidRDefault="00190192" w:rsidP="00190192">
      <w:pPr>
        <w:rPr>
          <w:lang w:eastAsia="es-PY"/>
        </w:rPr>
      </w:pPr>
      <w:r w:rsidRPr="007F0575">
        <w:rPr>
          <w:color w:val="000080"/>
          <w:sz w:val="27"/>
          <w:szCs w:val="27"/>
          <w:shd w:val="clear" w:color="auto" w:fill="FFFFFF"/>
          <w:lang w:eastAsia="es-PY"/>
        </w:rPr>
        <w:t>Al pie de las declaraciones del solicitante, las autoridades competentes del partido Político asentarán:</w:t>
      </w:r>
    </w:p>
    <w:p w:rsidR="00190192" w:rsidRPr="007F0575" w:rsidRDefault="00190192" w:rsidP="0073413F">
      <w:pPr>
        <w:numPr>
          <w:ilvl w:val="0"/>
          <w:numId w:val="17"/>
        </w:numPr>
        <w:spacing w:before="100" w:beforeAutospacing="1" w:after="100" w:afterAutospacing="1"/>
        <w:rPr>
          <w:color w:val="000080"/>
          <w:sz w:val="27"/>
          <w:szCs w:val="27"/>
          <w:lang w:eastAsia="es-PY"/>
        </w:rPr>
      </w:pPr>
      <w:r w:rsidRPr="007F0575">
        <w:rPr>
          <w:color w:val="000080"/>
          <w:sz w:val="27"/>
          <w:szCs w:val="27"/>
          <w:lang w:eastAsia="es-PY"/>
        </w:rPr>
        <w:lastRenderedPageBreak/>
        <w:t>los detalles relativos a la consideración y aceptación o rechazo de la solicitud;</w:t>
      </w:r>
    </w:p>
    <w:p w:rsidR="00190192" w:rsidRPr="007F0575" w:rsidRDefault="00190192" w:rsidP="0073413F">
      <w:pPr>
        <w:numPr>
          <w:ilvl w:val="0"/>
          <w:numId w:val="17"/>
        </w:numPr>
        <w:spacing w:before="100" w:beforeAutospacing="1" w:after="100" w:afterAutospacing="1"/>
        <w:rPr>
          <w:color w:val="000080"/>
          <w:sz w:val="27"/>
          <w:szCs w:val="27"/>
          <w:lang w:eastAsia="es-PY"/>
        </w:rPr>
      </w:pPr>
      <w:r w:rsidRPr="007F0575">
        <w:rPr>
          <w:color w:val="000080"/>
          <w:sz w:val="27"/>
          <w:szCs w:val="27"/>
          <w:lang w:eastAsia="es-PY"/>
        </w:rPr>
        <w:t>la certificación de que los datos y la firma consignados en la solicitud son autenticos:</w:t>
      </w:r>
    </w:p>
    <w:p w:rsidR="00190192" w:rsidRPr="007F0575" w:rsidRDefault="00190192" w:rsidP="00190192">
      <w:pPr>
        <w:rPr>
          <w:lang w:eastAsia="es-PY"/>
        </w:rPr>
      </w:pPr>
      <w:r w:rsidRPr="007F0575">
        <w:rPr>
          <w:b/>
          <w:bCs/>
          <w:color w:val="000080"/>
          <w:sz w:val="27"/>
          <w:szCs w:val="27"/>
          <w:lang w:eastAsia="es-PY"/>
        </w:rPr>
        <w:t>Artículo 52.-</w:t>
      </w:r>
      <w:r w:rsidRPr="007F0575">
        <w:rPr>
          <w:color w:val="000080"/>
          <w:sz w:val="27"/>
          <w:lang w:eastAsia="es-PY"/>
        </w:rPr>
        <w:t> </w:t>
      </w:r>
      <w:r w:rsidRPr="007F0575">
        <w:rPr>
          <w:color w:val="000080"/>
          <w:sz w:val="27"/>
          <w:szCs w:val="27"/>
          <w:shd w:val="clear" w:color="auto" w:fill="FFFFFF"/>
          <w:lang w:eastAsia="es-PY"/>
        </w:rPr>
        <w:t>Los que falsearen la certificación indicada en el inciso b) del párrafo 2 del artículo anterior serán pasibles de las penalidades impuestas a los funcionarios públicos por la comisión del delito de falsedad en instrumento público.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53.-</w:t>
      </w:r>
      <w:r w:rsidRPr="007F0575">
        <w:rPr>
          <w:color w:val="000080"/>
          <w:sz w:val="27"/>
          <w:lang w:eastAsia="es-PY"/>
        </w:rPr>
        <w:t> </w:t>
      </w:r>
      <w:r w:rsidRPr="007F0575">
        <w:rPr>
          <w:color w:val="000080"/>
          <w:sz w:val="27"/>
          <w:szCs w:val="27"/>
          <w:lang w:eastAsia="es-PY"/>
        </w:rPr>
        <w:t>Duplicados para Justicia Electoral. Los formularios de afiliación serán impresos en papel consistente de una densidad no menor a setenta gramos o cartulina. El duplicado, o una copia fotoestática en su caso, será remitida a la Justicia Electoral a su pedido.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 los efectos de su conservación, estos formularios podrán ser microfilmados, teniendo la misma validez que los originales su reproducción realizada y autenticada por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54.-</w:t>
      </w:r>
      <w:r w:rsidRPr="007F0575">
        <w:rPr>
          <w:color w:val="000080"/>
          <w:sz w:val="27"/>
          <w:lang w:eastAsia="es-PY"/>
        </w:rPr>
        <w:t> </w:t>
      </w:r>
      <w:r w:rsidRPr="007F0575">
        <w:rPr>
          <w:color w:val="000080"/>
          <w:sz w:val="27"/>
          <w:szCs w:val="27"/>
          <w:lang w:eastAsia="es-PY"/>
        </w:rPr>
        <w:t>La calidad de afiliado se adquiere a partir de la fecha en la que la autoridad competente del partido político respectivo acepte a la persona en tal carácter. El tratamiento de las solicitudes de afiliación no deberá demorarse por más de un mes desde la fecha de su presentación.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comunicación de su aceptación o rechazo se hará por cualquier modo autentico que determinen las autoridades de los partidos políticos.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55.-</w:t>
      </w:r>
      <w:r w:rsidRPr="007F0575">
        <w:rPr>
          <w:color w:val="000080"/>
          <w:sz w:val="27"/>
          <w:lang w:eastAsia="es-PY"/>
        </w:rPr>
        <w:t> </w:t>
      </w:r>
      <w:r w:rsidRPr="007F0575">
        <w:rPr>
          <w:color w:val="000080"/>
          <w:sz w:val="27"/>
          <w:szCs w:val="27"/>
          <w:lang w:eastAsia="es-PY"/>
        </w:rPr>
        <w:t>No podrán afiliarse a partido político alguno:</w:t>
      </w:r>
    </w:p>
    <w:p w:rsidR="00190192" w:rsidRPr="007F0575" w:rsidRDefault="00190192" w:rsidP="0073413F">
      <w:pPr>
        <w:numPr>
          <w:ilvl w:val="0"/>
          <w:numId w:val="18"/>
        </w:numPr>
        <w:spacing w:before="100" w:beforeAutospacing="1" w:after="100" w:afterAutospacing="1"/>
        <w:rPr>
          <w:color w:val="000080"/>
          <w:sz w:val="27"/>
          <w:szCs w:val="27"/>
          <w:lang w:eastAsia="es-PY"/>
        </w:rPr>
      </w:pPr>
      <w:r w:rsidRPr="007F0575">
        <w:rPr>
          <w:color w:val="000080"/>
          <w:sz w:val="27"/>
          <w:szCs w:val="27"/>
          <w:lang w:eastAsia="es-PY"/>
        </w:rPr>
        <w:t>los menores de diez y ocho años;</w:t>
      </w:r>
    </w:p>
    <w:p w:rsidR="00190192" w:rsidRPr="007F0575" w:rsidRDefault="00190192" w:rsidP="0073413F">
      <w:pPr>
        <w:numPr>
          <w:ilvl w:val="0"/>
          <w:numId w:val="18"/>
        </w:numPr>
        <w:spacing w:before="100" w:beforeAutospacing="1" w:after="100" w:afterAutospacing="1"/>
        <w:rPr>
          <w:color w:val="000080"/>
          <w:sz w:val="27"/>
          <w:szCs w:val="27"/>
          <w:lang w:eastAsia="es-PY"/>
        </w:rPr>
      </w:pPr>
      <w:r w:rsidRPr="007F0575">
        <w:rPr>
          <w:color w:val="000080"/>
          <w:sz w:val="27"/>
          <w:szCs w:val="27"/>
          <w:lang w:eastAsia="es-PY"/>
        </w:rPr>
        <w:t>los inhabilitados por sentencia judicial;</w:t>
      </w:r>
    </w:p>
    <w:p w:rsidR="00190192" w:rsidRPr="007F0575" w:rsidRDefault="00190192" w:rsidP="0073413F">
      <w:pPr>
        <w:numPr>
          <w:ilvl w:val="0"/>
          <w:numId w:val="18"/>
        </w:numPr>
        <w:spacing w:before="100" w:beforeAutospacing="1" w:after="100" w:afterAutospacing="1"/>
        <w:rPr>
          <w:color w:val="000080"/>
          <w:sz w:val="27"/>
          <w:szCs w:val="27"/>
          <w:lang w:eastAsia="es-PY"/>
        </w:rPr>
      </w:pPr>
      <w:r w:rsidRPr="007F0575">
        <w:rPr>
          <w:color w:val="000080"/>
          <w:sz w:val="27"/>
          <w:szCs w:val="27"/>
          <w:lang w:eastAsia="es-PY"/>
        </w:rPr>
        <w:t>los inhabilitados por incompatibilidades previstas en en los Estatutos del partido político; y,</w:t>
      </w:r>
    </w:p>
    <w:p w:rsidR="00190192" w:rsidRPr="007F0575" w:rsidRDefault="00190192" w:rsidP="0073413F">
      <w:pPr>
        <w:numPr>
          <w:ilvl w:val="0"/>
          <w:numId w:val="18"/>
        </w:numPr>
        <w:spacing w:before="100" w:beforeAutospacing="1" w:after="100" w:afterAutospacing="1"/>
        <w:rPr>
          <w:color w:val="000080"/>
          <w:sz w:val="27"/>
          <w:szCs w:val="27"/>
          <w:lang w:eastAsia="es-PY"/>
        </w:rPr>
      </w:pPr>
      <w:r w:rsidRPr="007F0575">
        <w:rPr>
          <w:color w:val="000080"/>
          <w:sz w:val="27"/>
          <w:szCs w:val="27"/>
          <w:lang w:eastAsia="es-PY"/>
        </w:rPr>
        <w:t>los Miembros de las Fuerzas Armadas de la Nación y los de la Policía Nacional en servicio activo, y los sacerdotes, clerigos y ministiros o pastores de las distintas religiones.</w:t>
      </w:r>
    </w:p>
    <w:p w:rsidR="00190192" w:rsidRPr="007F0575" w:rsidRDefault="00190192" w:rsidP="00190192">
      <w:pPr>
        <w:rPr>
          <w:lang w:eastAsia="es-PY"/>
        </w:rPr>
      </w:pPr>
      <w:r w:rsidRPr="007F0575">
        <w:rPr>
          <w:b/>
          <w:bCs/>
          <w:color w:val="000080"/>
          <w:sz w:val="27"/>
          <w:szCs w:val="27"/>
          <w:lang w:eastAsia="es-PY"/>
        </w:rPr>
        <w:lastRenderedPageBreak/>
        <w:t>Artículo 56.-</w:t>
      </w:r>
      <w:r w:rsidRPr="007F0575">
        <w:rPr>
          <w:color w:val="000080"/>
          <w:sz w:val="27"/>
          <w:lang w:eastAsia="es-PY"/>
        </w:rPr>
        <w:t> </w:t>
      </w:r>
      <w:r w:rsidRPr="007F0575">
        <w:rPr>
          <w:color w:val="000080"/>
          <w:sz w:val="27"/>
          <w:szCs w:val="27"/>
          <w:shd w:val="clear" w:color="auto" w:fill="FFFFFF"/>
          <w:lang w:eastAsia="es-PY"/>
        </w:rPr>
        <w:t>Abstención de actividad partidaria. En consonancia con lo que dispone la ley respectiva y el inciso d) del Artículo anterior se abstendrán de toda actividad partidaria los miembros de las Fuerzas Armadas de la Nación y los de las Fuerzas Policiales, en servicio activo.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57.-</w:t>
      </w:r>
      <w:r w:rsidRPr="007F0575">
        <w:rPr>
          <w:color w:val="000080"/>
          <w:sz w:val="27"/>
          <w:lang w:eastAsia="es-PY"/>
        </w:rPr>
        <w:t> </w:t>
      </w:r>
      <w:r w:rsidRPr="007F0575">
        <w:rPr>
          <w:color w:val="000080"/>
          <w:sz w:val="27"/>
          <w:szCs w:val="27"/>
          <w:lang w:eastAsia="es-PY"/>
        </w:rPr>
        <w:t>La calidad de afiliado se pierde por:</w:t>
      </w:r>
    </w:p>
    <w:p w:rsidR="00190192" w:rsidRPr="007F0575" w:rsidRDefault="00190192" w:rsidP="0073413F">
      <w:pPr>
        <w:numPr>
          <w:ilvl w:val="0"/>
          <w:numId w:val="19"/>
        </w:numPr>
        <w:spacing w:before="100" w:beforeAutospacing="1" w:after="100" w:afterAutospacing="1"/>
        <w:rPr>
          <w:color w:val="000080"/>
          <w:sz w:val="27"/>
          <w:szCs w:val="27"/>
          <w:lang w:eastAsia="es-PY"/>
        </w:rPr>
      </w:pPr>
      <w:r w:rsidRPr="007F0575">
        <w:rPr>
          <w:color w:val="000080"/>
          <w:sz w:val="27"/>
          <w:szCs w:val="27"/>
          <w:lang w:eastAsia="es-PY"/>
        </w:rPr>
        <w:t>renuncia asentada en documentación fehaciente;</w:t>
      </w:r>
    </w:p>
    <w:p w:rsidR="00190192" w:rsidRPr="007F0575" w:rsidRDefault="00190192" w:rsidP="0073413F">
      <w:pPr>
        <w:numPr>
          <w:ilvl w:val="0"/>
          <w:numId w:val="19"/>
        </w:numPr>
        <w:spacing w:before="100" w:beforeAutospacing="1" w:after="100" w:afterAutospacing="1"/>
        <w:rPr>
          <w:color w:val="000080"/>
          <w:sz w:val="27"/>
          <w:szCs w:val="27"/>
          <w:lang w:eastAsia="es-PY"/>
        </w:rPr>
      </w:pPr>
      <w:r w:rsidRPr="007F0575">
        <w:rPr>
          <w:color w:val="000080"/>
          <w:sz w:val="27"/>
          <w:szCs w:val="27"/>
          <w:lang w:eastAsia="es-PY"/>
        </w:rPr>
        <w:t>expulsión dispuésta en virtud de un procedimiento que debe constar en los Estatutos o reglamentos del partido político, en los que se acuerden suficientes garantias para el ejercicio de la defensa; y,</w:t>
      </w:r>
    </w:p>
    <w:p w:rsidR="00190192" w:rsidRPr="007F0575" w:rsidRDefault="00190192" w:rsidP="0073413F">
      <w:pPr>
        <w:numPr>
          <w:ilvl w:val="0"/>
          <w:numId w:val="19"/>
        </w:numPr>
        <w:spacing w:before="100" w:beforeAutospacing="1" w:after="100" w:afterAutospacing="1"/>
        <w:rPr>
          <w:color w:val="000080"/>
          <w:sz w:val="27"/>
          <w:szCs w:val="27"/>
          <w:lang w:eastAsia="es-PY"/>
        </w:rPr>
      </w:pPr>
      <w:r w:rsidRPr="007F0575">
        <w:rPr>
          <w:color w:val="000080"/>
          <w:sz w:val="27"/>
          <w:szCs w:val="27"/>
          <w:lang w:eastAsia="es-PY"/>
        </w:rPr>
        <w:t>por afiliación a otro partido político.</w:t>
      </w:r>
    </w:p>
    <w:p w:rsidR="00190192" w:rsidRPr="007F0575" w:rsidRDefault="00190192" w:rsidP="00190192">
      <w:pPr>
        <w:rPr>
          <w:lang w:eastAsia="es-PY"/>
        </w:rPr>
      </w:pPr>
      <w:r w:rsidRPr="007F0575">
        <w:rPr>
          <w:color w:val="000080"/>
          <w:sz w:val="27"/>
          <w:szCs w:val="27"/>
          <w:shd w:val="clear" w:color="auto" w:fill="FFFFFF"/>
          <w:lang w:eastAsia="es-PY"/>
        </w:rPr>
        <w:t>Se prohibe la afiliación simultánea a dos o más partidos políticos. A los efectos legales, prevalecerá la última afiliación.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58.-</w:t>
      </w:r>
      <w:r w:rsidRPr="007F0575">
        <w:rPr>
          <w:color w:val="000080"/>
          <w:sz w:val="27"/>
          <w:lang w:eastAsia="es-PY"/>
        </w:rPr>
        <w:t> </w:t>
      </w:r>
      <w:r w:rsidRPr="007F0575">
        <w:rPr>
          <w:color w:val="000080"/>
          <w:sz w:val="27"/>
          <w:szCs w:val="27"/>
          <w:lang w:eastAsia="es-PY"/>
        </w:rPr>
        <w:t>Los partidos políticos Están obligados a llevar el registro actualizado de sus afiliados, por localidad, de conformidad con sus Estructuras internas de base. Y Igualmente deberán mantener actuali zado el pre-padrón electoral preparado en base a tales registros hasta sesenta días antes de cualquier evento comicial. Para el efecto, los datos de cada nuevo afiliado deberán incluirse de inmediato en el pre-padrón partidario. La Justicia Electoral podrá verificar, a pedido de parte, el cumplimiento de Esta obligación.</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FUNCIONAMIENTO INTERNO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59.-</w:t>
      </w:r>
      <w:r w:rsidRPr="007F0575">
        <w:rPr>
          <w:color w:val="000080"/>
          <w:sz w:val="27"/>
          <w:lang w:eastAsia="es-PY"/>
        </w:rPr>
        <w:t> </w:t>
      </w:r>
      <w:r w:rsidRPr="007F0575">
        <w:rPr>
          <w:color w:val="000080"/>
          <w:sz w:val="27"/>
          <w:szCs w:val="27"/>
          <w:lang w:eastAsia="es-PY"/>
        </w:rPr>
        <w:t>El funcionamiento de los partidos políticos, al igual que su organización, deberán ajustarse a principios democráticos. Todos los miembros afiliados al partido político tendrán libre acceso a la información sobre sus actividades. Asimismo gozarán del derecho a ser electores y elegibles para los cargos partidarios, siempre que reúnan los requisitos para el efecto.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60.-</w:t>
      </w:r>
      <w:r w:rsidRPr="007F0575">
        <w:rPr>
          <w:color w:val="000080"/>
          <w:sz w:val="27"/>
          <w:lang w:eastAsia="es-PY"/>
        </w:rPr>
        <w:t> </w:t>
      </w:r>
      <w:r w:rsidRPr="007F0575">
        <w:rPr>
          <w:color w:val="000080"/>
          <w:sz w:val="27"/>
          <w:szCs w:val="27"/>
          <w:lang w:eastAsia="es-PY"/>
        </w:rPr>
        <w:t>Los Estatutos o reglamentos del partido político garan tizarán adecuadamente el derecho del afiliado a realizar campñas electo rales para obtener su postulación como candidato del partido político a cargos electivos.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61.-</w:t>
      </w:r>
      <w:r w:rsidRPr="007F0575">
        <w:rPr>
          <w:color w:val="000080"/>
          <w:sz w:val="27"/>
          <w:lang w:eastAsia="es-PY"/>
        </w:rPr>
        <w:t> </w:t>
      </w:r>
      <w:r w:rsidRPr="007F0575">
        <w:rPr>
          <w:color w:val="000080"/>
          <w:sz w:val="27"/>
          <w:szCs w:val="27"/>
          <w:lang w:eastAsia="es-PY"/>
        </w:rPr>
        <w:t>No podrán ser candidatos a cargos partidarios:</w:t>
      </w:r>
    </w:p>
    <w:p w:rsidR="00190192" w:rsidRPr="007F0575" w:rsidRDefault="00190192" w:rsidP="0073413F">
      <w:pPr>
        <w:numPr>
          <w:ilvl w:val="0"/>
          <w:numId w:val="20"/>
        </w:numPr>
        <w:spacing w:before="100" w:beforeAutospacing="1" w:after="100" w:afterAutospacing="1"/>
        <w:rPr>
          <w:color w:val="000080"/>
          <w:sz w:val="27"/>
          <w:szCs w:val="27"/>
          <w:lang w:eastAsia="es-PY"/>
        </w:rPr>
      </w:pPr>
      <w:r w:rsidRPr="007F0575">
        <w:rPr>
          <w:color w:val="000080"/>
          <w:sz w:val="27"/>
          <w:szCs w:val="27"/>
          <w:lang w:eastAsia="es-PY"/>
        </w:rPr>
        <w:lastRenderedPageBreak/>
        <w:t>los que no Están afiliados al partido;</w:t>
      </w:r>
    </w:p>
    <w:p w:rsidR="00190192" w:rsidRPr="007F0575" w:rsidRDefault="00190192" w:rsidP="0073413F">
      <w:pPr>
        <w:numPr>
          <w:ilvl w:val="0"/>
          <w:numId w:val="20"/>
        </w:numPr>
        <w:spacing w:before="100" w:beforeAutospacing="1" w:after="100" w:afterAutospacing="1"/>
        <w:rPr>
          <w:color w:val="000080"/>
          <w:sz w:val="27"/>
          <w:szCs w:val="27"/>
          <w:lang w:eastAsia="es-PY"/>
        </w:rPr>
      </w:pPr>
      <w:r w:rsidRPr="007F0575">
        <w:rPr>
          <w:color w:val="000080"/>
          <w:sz w:val="27"/>
          <w:szCs w:val="27"/>
          <w:lang w:eastAsia="es-PY"/>
        </w:rPr>
        <w:t>quienes soportan sanciones o incompatibilidades Establecidas en los Estatutos o reglamentos del partido político;</w:t>
      </w:r>
    </w:p>
    <w:p w:rsidR="00190192" w:rsidRPr="007F0575" w:rsidRDefault="00190192" w:rsidP="0073413F">
      <w:pPr>
        <w:numPr>
          <w:ilvl w:val="0"/>
          <w:numId w:val="20"/>
        </w:numPr>
        <w:spacing w:before="100" w:beforeAutospacing="1" w:after="100" w:afterAutospacing="1"/>
        <w:rPr>
          <w:color w:val="000080"/>
          <w:sz w:val="27"/>
          <w:szCs w:val="27"/>
          <w:lang w:eastAsia="es-PY"/>
        </w:rPr>
      </w:pPr>
      <w:r w:rsidRPr="007F0575">
        <w:rPr>
          <w:color w:val="000080"/>
          <w:sz w:val="27"/>
          <w:szCs w:val="27"/>
          <w:lang w:eastAsia="es-PY"/>
        </w:rPr>
        <w:t>quienes, segfin los Estatutos, no puedan ser electos; y,</w:t>
      </w:r>
    </w:p>
    <w:p w:rsidR="00190192" w:rsidRPr="007F0575" w:rsidRDefault="00190192" w:rsidP="0073413F">
      <w:pPr>
        <w:numPr>
          <w:ilvl w:val="0"/>
          <w:numId w:val="20"/>
        </w:numPr>
        <w:spacing w:before="100" w:beforeAutospacing="1" w:after="100" w:afterAutospacing="1"/>
        <w:rPr>
          <w:color w:val="000080"/>
          <w:sz w:val="27"/>
          <w:szCs w:val="27"/>
          <w:lang w:eastAsia="es-PY"/>
        </w:rPr>
      </w:pPr>
      <w:r w:rsidRPr="007F0575">
        <w:rPr>
          <w:color w:val="000080"/>
          <w:sz w:val="27"/>
          <w:szCs w:val="27"/>
          <w:lang w:eastAsia="es-PY"/>
        </w:rPr>
        <w:t>los inhabilitados por sentencia judicial o por las leyes.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w:t>
      </w:r>
      <w:r w:rsidRPr="007F0575">
        <w:rPr>
          <w:color w:val="000080"/>
          <w:sz w:val="27"/>
          <w:szCs w:val="27"/>
          <w:lang w:eastAsia="es-PY"/>
        </w:rPr>
        <w:br/>
        <w:t>LIBROS Y DOCUMENTOS DE LOS</w:t>
      </w:r>
      <w:r w:rsidRPr="007F0575">
        <w:rPr>
          <w:color w:val="000080"/>
          <w:sz w:val="27"/>
          <w:szCs w:val="27"/>
          <w:lang w:eastAsia="es-PY"/>
        </w:rPr>
        <w:br/>
        <w:t>PARTIDOS POLÍTICOS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62.-</w:t>
      </w:r>
      <w:r w:rsidRPr="007F0575">
        <w:rPr>
          <w:color w:val="000080"/>
          <w:sz w:val="27"/>
          <w:lang w:eastAsia="es-PY"/>
        </w:rPr>
        <w:t> </w:t>
      </w:r>
      <w:r w:rsidRPr="007F0575">
        <w:rPr>
          <w:color w:val="000080"/>
          <w:sz w:val="27"/>
          <w:szCs w:val="27"/>
          <w:lang w:eastAsia="es-PY"/>
        </w:rPr>
        <w:t>Todo partido político inscripto deberá llevar obligato- riamente los siguientes documentos, foliados y rubricados por la autoridad partidaria:</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registro de afiliados y pre-padrón actualizado en matriz informática:</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actas de Asambleas, Congresos o Convenciones;</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actas te sesiones o reuniones de sus órganos directivos;</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asistencia a Asambleas, Congresos o Convenciones con la documentación que habilite a los participes;</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resoluciones;</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inventario; y,</w:t>
      </w:r>
    </w:p>
    <w:p w:rsidR="00190192" w:rsidRPr="007F0575" w:rsidRDefault="00190192" w:rsidP="0073413F">
      <w:pPr>
        <w:numPr>
          <w:ilvl w:val="0"/>
          <w:numId w:val="21"/>
        </w:numPr>
        <w:spacing w:before="100" w:beforeAutospacing="1" w:after="100" w:afterAutospacing="1"/>
        <w:rPr>
          <w:color w:val="000080"/>
          <w:sz w:val="27"/>
          <w:szCs w:val="27"/>
          <w:lang w:eastAsia="es-PY"/>
        </w:rPr>
      </w:pPr>
      <w:r w:rsidRPr="007F0575">
        <w:rPr>
          <w:color w:val="000080"/>
          <w:sz w:val="27"/>
          <w:szCs w:val="27"/>
          <w:lang w:eastAsia="es-PY"/>
        </w:rPr>
        <w:t>de caja.</w:t>
      </w:r>
    </w:p>
    <w:p w:rsidR="00190192" w:rsidRPr="007F0575" w:rsidRDefault="00190192" w:rsidP="00190192">
      <w:pPr>
        <w:rPr>
          <w:lang w:eastAsia="es-PY"/>
        </w:rPr>
      </w:pPr>
      <w:r w:rsidRPr="007F0575">
        <w:rPr>
          <w:b/>
          <w:bCs/>
          <w:color w:val="000080"/>
          <w:sz w:val="27"/>
          <w:szCs w:val="27"/>
          <w:lang w:eastAsia="es-PY"/>
        </w:rPr>
        <w:t>Artículo 63.-</w:t>
      </w:r>
      <w:r w:rsidRPr="007F0575">
        <w:rPr>
          <w:color w:val="000080"/>
          <w:sz w:val="27"/>
          <w:lang w:eastAsia="es-PY"/>
        </w:rPr>
        <w:t> </w:t>
      </w:r>
      <w:r w:rsidRPr="007F0575">
        <w:rPr>
          <w:color w:val="000080"/>
          <w:sz w:val="27"/>
          <w:szCs w:val="27"/>
          <w:shd w:val="clear" w:color="auto" w:fill="FFFFFF"/>
          <w:lang w:eastAsia="es-PY"/>
        </w:rPr>
        <w:t>Los partidos políticos deberán asentar, en sus registros contables, todo ingreso ordinario y extraordinario de fondos, bienes o especies, con indicación de la fecha en que se produce, del origen y del nombre del receptor. Del mismo modo se asentarán los egresos.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64.-</w:t>
      </w:r>
      <w:r w:rsidRPr="007F0575">
        <w:rPr>
          <w:color w:val="000080"/>
          <w:sz w:val="27"/>
          <w:lang w:eastAsia="es-PY"/>
        </w:rPr>
        <w:t> </w:t>
      </w:r>
      <w:r w:rsidRPr="007F0575">
        <w:rPr>
          <w:color w:val="000080"/>
          <w:sz w:val="27"/>
          <w:szCs w:val="27"/>
          <w:lang w:eastAsia="es-PY"/>
        </w:rPr>
        <w:t>Los comprobantes y toda otra documentación relatíva a los registros contables deberán ser conservados por la autoridad rartidaria competente durante seis años.</w:t>
      </w:r>
      <w:r w:rsidRPr="007F0575">
        <w:rPr>
          <w:color w:val="000080"/>
          <w:sz w:val="27"/>
          <w:szCs w:val="27"/>
          <w:lang w:eastAsia="es-PY"/>
        </w:rPr>
        <w:br/>
        <w:t>Gastos de organización y publicidad. No será necesaria la contabilización de los gastos en que incurrieren los candidatos en elecciones internas. Sólo se registrarán los gastos de organización y publicidad realizados por el partido político. Está  absolutamente prohibido apoyar con recursos del partido político o del Estado a cualquier candidato o movimiento en elecciones internas.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 xml:space="preserve">Movimientos internos. Control de gastos electorales. Los Tribunales Electorales Partidarios controlarán los gastos en que incurrieren los candidatos y </w:t>
      </w:r>
      <w:r w:rsidRPr="007F0575">
        <w:rPr>
          <w:color w:val="000080"/>
          <w:sz w:val="27"/>
          <w:szCs w:val="27"/>
          <w:lang w:eastAsia="es-PY"/>
        </w:rPr>
        <w:lastRenderedPageBreak/>
        <w:t>movimientos internos en sus campañas electorales, así como el origen de sus fondos. A tal efecto, éstos presentarán un balance de los mismos dentro de los treinta días posteriores a los comicios respectivos.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65.-</w:t>
      </w:r>
      <w:r w:rsidRPr="007F0575">
        <w:rPr>
          <w:color w:val="000080"/>
          <w:sz w:val="27"/>
          <w:lang w:eastAsia="es-PY"/>
        </w:rPr>
        <w:t> </w:t>
      </w:r>
      <w:r w:rsidRPr="007F0575">
        <w:rPr>
          <w:color w:val="000080"/>
          <w:sz w:val="27"/>
          <w:szCs w:val="27"/>
          <w:lang w:eastAsia="es-PY"/>
        </w:rPr>
        <w:t>Las Estructuras administrativas descentralizadas de los partidos políticos llevarán registros contables, locales o regionales. Los libros y registros respectivos serán rubricados y registrados por el Tribunal Electoral de lacircunscripción competente.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66.-</w:t>
      </w:r>
      <w:r w:rsidRPr="007F0575">
        <w:rPr>
          <w:color w:val="000080"/>
          <w:sz w:val="27"/>
          <w:lang w:eastAsia="es-PY"/>
        </w:rPr>
        <w:t> </w:t>
      </w:r>
      <w:r w:rsidRPr="007F0575">
        <w:rPr>
          <w:color w:val="000080"/>
          <w:sz w:val="27"/>
          <w:szCs w:val="27"/>
          <w:lang w:eastAsia="es-PY"/>
        </w:rPr>
        <w:t>Remisión al Tribunal Superior de Justicia Electoral. Los partidos deberán remitir al Tribunal Superior de Justicia Electoral el balance y cuadro demostrativo de ingresos y egresos, dentro de los cuatro meses de finalizado el ejercicio anual.</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III</w:t>
      </w:r>
      <w:r w:rsidRPr="007F0575">
        <w:rPr>
          <w:color w:val="000080"/>
          <w:sz w:val="27"/>
          <w:szCs w:val="27"/>
          <w:lang w:eastAsia="es-PY"/>
        </w:rPr>
        <w:br/>
        <w:t>PATRIMONIO DE LOS PARTIDOS Y MOVIMIENTOS POLÍTICOS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BIENES Y RECURSOS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67.-</w:t>
      </w:r>
      <w:r w:rsidRPr="007F0575">
        <w:rPr>
          <w:color w:val="000080"/>
          <w:sz w:val="27"/>
          <w:lang w:eastAsia="es-PY"/>
        </w:rPr>
        <w:t> </w:t>
      </w:r>
      <w:r w:rsidRPr="007F0575">
        <w:rPr>
          <w:color w:val="000080"/>
          <w:sz w:val="27"/>
          <w:szCs w:val="27"/>
          <w:lang w:eastAsia="es-PY"/>
        </w:rPr>
        <w:t>Patrimonio de los Partidos y Movimientos políticos. El patrimonio del partido o movimiento político se integra con los bienes que actualmente poseen, las contribuciones de sus miembros, los aportes y subsidios que asigne el Estado, y otros recursos que prevean sus Estatutos o Actas Constitutivas, respectivamente.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68.-</w:t>
      </w:r>
      <w:r w:rsidRPr="007F0575">
        <w:rPr>
          <w:color w:val="000080"/>
          <w:sz w:val="27"/>
          <w:lang w:eastAsia="es-PY"/>
        </w:rPr>
        <w:t> </w:t>
      </w:r>
      <w:r w:rsidRPr="007F0575">
        <w:rPr>
          <w:color w:val="000080"/>
          <w:sz w:val="27"/>
          <w:szCs w:val="27"/>
          <w:lang w:eastAsia="es-PY"/>
        </w:rPr>
        <w:t>Los partidos o movimientos políticos no podrán aceptar o recibir directa o indirectamente:</w:t>
      </w:r>
    </w:p>
    <w:p w:rsidR="00190192" w:rsidRPr="007F0575" w:rsidRDefault="00190192" w:rsidP="0073413F">
      <w:pPr>
        <w:numPr>
          <w:ilvl w:val="0"/>
          <w:numId w:val="22"/>
        </w:numPr>
        <w:spacing w:before="100" w:beforeAutospacing="1" w:after="100" w:afterAutospacing="1"/>
        <w:rPr>
          <w:color w:val="000080"/>
          <w:sz w:val="27"/>
          <w:szCs w:val="27"/>
          <w:lang w:eastAsia="es-PY"/>
        </w:rPr>
      </w:pPr>
      <w:r w:rsidRPr="007F0575">
        <w:rPr>
          <w:color w:val="000080"/>
          <w:sz w:val="27"/>
          <w:szCs w:val="27"/>
          <w:lang w:eastAsia="es-PY"/>
        </w:rPr>
        <w:t>contribuciones o donaciones de entidades extranjeras, como gobiernos, fundaciones, partidos, movimientos políticos, instituciones y sersonas físicas o juridicas;</w:t>
      </w:r>
    </w:p>
    <w:p w:rsidR="00190192" w:rsidRPr="007F0575" w:rsidRDefault="00190192" w:rsidP="0073413F">
      <w:pPr>
        <w:numPr>
          <w:ilvl w:val="0"/>
          <w:numId w:val="22"/>
        </w:numPr>
        <w:spacing w:before="100" w:beforeAutospacing="1" w:after="100" w:afterAutospacing="1"/>
        <w:rPr>
          <w:color w:val="000080"/>
          <w:sz w:val="27"/>
          <w:szCs w:val="27"/>
          <w:lang w:eastAsia="es-PY"/>
        </w:rPr>
      </w:pPr>
      <w:r w:rsidRPr="007F0575">
        <w:rPr>
          <w:color w:val="000080"/>
          <w:sz w:val="27"/>
          <w:szCs w:val="27"/>
          <w:lang w:eastAsia="es-PY"/>
        </w:rPr>
        <w:t>contribuciones o donaciones de entidades autárquicas o descentralizadas nacionales, departamentales o municipales, o de empresas del Estado o concesionarias del mismo, o de las que explotan juegos de azar:</w:t>
      </w:r>
    </w:p>
    <w:p w:rsidR="00190192" w:rsidRPr="007F0575" w:rsidRDefault="00190192" w:rsidP="0073413F">
      <w:pPr>
        <w:numPr>
          <w:ilvl w:val="0"/>
          <w:numId w:val="22"/>
        </w:numPr>
        <w:spacing w:before="100" w:beforeAutospacing="1" w:after="100" w:afterAutospacing="1"/>
        <w:rPr>
          <w:color w:val="000080"/>
          <w:sz w:val="27"/>
          <w:szCs w:val="27"/>
          <w:lang w:eastAsia="es-PY"/>
        </w:rPr>
      </w:pPr>
      <w:r w:rsidRPr="007F0575">
        <w:rPr>
          <w:color w:val="000080"/>
          <w:sz w:val="27"/>
          <w:szCs w:val="27"/>
          <w:lang w:eastAsia="es-PY"/>
        </w:rPr>
        <w:t xml:space="preserve">contribuciones o donaciones de personas que se encuentran en condición de subordinación administrativa o relación de dependencia, cuando </w:t>
      </w:r>
      <w:r w:rsidRPr="007F0575">
        <w:rPr>
          <w:color w:val="000080"/>
          <w:sz w:val="27"/>
          <w:szCs w:val="27"/>
          <w:lang w:eastAsia="es-PY"/>
        </w:rPr>
        <w:lastRenderedPageBreak/>
        <w:t>aquellas se realicen a través de organismos oficiales o por deducciones del salario en las planillas de sueldos; y,</w:t>
      </w:r>
    </w:p>
    <w:p w:rsidR="00190192" w:rsidRPr="007F0575" w:rsidRDefault="00190192" w:rsidP="0073413F">
      <w:pPr>
        <w:numPr>
          <w:ilvl w:val="0"/>
          <w:numId w:val="22"/>
        </w:numPr>
        <w:spacing w:before="100" w:beforeAutospacing="1" w:after="100" w:afterAutospacing="1"/>
        <w:rPr>
          <w:color w:val="000080"/>
          <w:sz w:val="27"/>
          <w:szCs w:val="27"/>
          <w:lang w:eastAsia="es-PY"/>
        </w:rPr>
      </w:pPr>
      <w:r w:rsidRPr="007F0575">
        <w:rPr>
          <w:color w:val="000080"/>
          <w:sz w:val="27"/>
          <w:szCs w:val="27"/>
          <w:lang w:eastAsia="es-PY"/>
        </w:rPr>
        <w:t>contribuciones o donaciones de asociaciones sindicales, patronales, gremiales o empresas multinacionales.</w:t>
      </w:r>
    </w:p>
    <w:p w:rsidR="00190192" w:rsidRPr="007F0575" w:rsidRDefault="00190192" w:rsidP="00190192">
      <w:pPr>
        <w:rPr>
          <w:lang w:eastAsia="es-PY"/>
        </w:rPr>
      </w:pPr>
      <w:r w:rsidRPr="007F0575">
        <w:rPr>
          <w:b/>
          <w:bCs/>
          <w:color w:val="000080"/>
          <w:sz w:val="27"/>
          <w:szCs w:val="27"/>
          <w:lang w:eastAsia="es-PY"/>
        </w:rPr>
        <w:t>Artículo 69.-</w:t>
      </w:r>
      <w:r w:rsidRPr="007F0575">
        <w:rPr>
          <w:color w:val="000080"/>
          <w:sz w:val="27"/>
          <w:lang w:eastAsia="es-PY"/>
        </w:rPr>
        <w:t> </w:t>
      </w:r>
      <w:r w:rsidRPr="007F0575">
        <w:rPr>
          <w:color w:val="000080"/>
          <w:sz w:val="27"/>
          <w:szCs w:val="27"/>
          <w:shd w:val="clear" w:color="auto" w:fill="FFFFFF"/>
          <w:lang w:eastAsia="es-PY"/>
        </w:rPr>
        <w:t>Todos los fondos de los partidos y movimientos políticos se depositarán en Bancos o entidades financieras del paIs, y se administrarán y extraerán conforme a las previsiones y por las personas autorizadas en sus éstatutos o Actas Constitutivas. Idéntico procedimiento se observará en el supuesto de que los partidos o movimientos políticos establezcan centros, fundaciones u otros organismos autónomos, aunque vinculados al partido o movimiento político en cuestión.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70.-</w:t>
      </w:r>
      <w:r w:rsidRPr="007F0575">
        <w:rPr>
          <w:color w:val="000080"/>
          <w:sz w:val="27"/>
          <w:lang w:eastAsia="es-PY"/>
        </w:rPr>
        <w:t> </w:t>
      </w:r>
      <w:r w:rsidRPr="007F0575">
        <w:rPr>
          <w:color w:val="000080"/>
          <w:sz w:val="27"/>
          <w:szCs w:val="27"/>
          <w:lang w:eastAsia="es-PY"/>
        </w:rPr>
        <w:t>Los partidos políticos tendrán derecho, además del subsidio electoral, a los aportes anuales que el Estado les asigna de conformidad con este Código.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APORTES Y FRANQUICIAS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71.-</w:t>
      </w:r>
      <w:r w:rsidRPr="007F0575">
        <w:rPr>
          <w:color w:val="000080"/>
          <w:sz w:val="27"/>
          <w:lang w:eastAsia="es-PY"/>
        </w:rPr>
        <w:t> </w:t>
      </w:r>
      <w:r w:rsidRPr="007F0575">
        <w:rPr>
          <w:color w:val="000080"/>
          <w:sz w:val="27"/>
          <w:szCs w:val="27"/>
          <w:lang w:eastAsia="es-PY"/>
        </w:rPr>
        <w:t>El Presupuesto General de la Nación comtemplará anualmente una partida global a nombre del Tribunal Superior de Justicia Electoral, para ser distribuida en concepto de aporte del Estado entre los distintos partidos políticos reconocidos e inscriptos. El monto de Este aporte será del 15% (quince por ciento) del jornal mínimo para actividades diversas no especificadas por cada voto obtenido en las últimas elecciones para el Congreso, y deberá ser Integramente entregado a los partidos políticos dentro de los primeros sesenta días del año.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En el caso de las alianzas, este aporte será distribuido proporcional mente al número de bancas que ocupe cada partido que hubiera integrado las mismas, en la Cámara de Senadores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72.-</w:t>
      </w:r>
      <w:r w:rsidRPr="007F0575">
        <w:rPr>
          <w:color w:val="000080"/>
          <w:sz w:val="27"/>
          <w:lang w:eastAsia="es-PY"/>
        </w:rPr>
        <w:t> </w:t>
      </w:r>
      <w:r w:rsidRPr="007F0575">
        <w:rPr>
          <w:color w:val="000080"/>
          <w:sz w:val="27"/>
          <w:szCs w:val="27"/>
          <w:lang w:eastAsia="es-PY"/>
        </w:rPr>
        <w:t>La distribución la realizará el Tribunal Superior de Justicia Electoral conforme con la cantidad de votos obtenidos en las elecciones generales inmediatamente anteriores al año en que se acuerda el aporte.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73.-</w:t>
      </w:r>
      <w:r w:rsidRPr="007F0575">
        <w:rPr>
          <w:color w:val="000080"/>
          <w:sz w:val="27"/>
          <w:lang w:eastAsia="es-PY"/>
        </w:rPr>
        <w:t> </w:t>
      </w:r>
      <w:r w:rsidRPr="007F0575">
        <w:rPr>
          <w:color w:val="000080"/>
          <w:sz w:val="27"/>
          <w:szCs w:val="27"/>
          <w:lang w:eastAsia="es-PY"/>
        </w:rPr>
        <w:t>Los bienes muebles, inmuebles o semovientes, propiedad de los partidos y movimientos políticos, están exentos de todo impuesto de carácter nacional o municipal.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Esta exención alcanzará a los inmuebles de terceras personas locados o cedidos en comodato a los partidos y movimientos políticos, toda vez que ellos estén destinados exclusivamente a actividades de los mismos.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Los partidos y movimientos políticos se hallan exentos de todo impuesto fiscal o municipal.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74.-</w:t>
      </w:r>
      <w:r w:rsidRPr="007F0575">
        <w:rPr>
          <w:color w:val="000080"/>
          <w:sz w:val="27"/>
          <w:lang w:eastAsia="es-PY"/>
        </w:rPr>
        <w:t> </w:t>
      </w:r>
      <w:r w:rsidRPr="007F0575">
        <w:rPr>
          <w:color w:val="000080"/>
          <w:sz w:val="27"/>
          <w:szCs w:val="27"/>
          <w:lang w:eastAsia="es-PY"/>
        </w:rPr>
        <w:t>La importación de máquinas, equipos y materiales de impresión gráfica o producción audiovisual, con los insumos requeridos para su utilización, así como la de máquinas y equipos de oficina o de informática, necesarios para los trabajos desarrollados por los partidos y movimientos políticos, estará igualmente excenta de tributos aduaneros y sus adicionales.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Exclusión de bienes. Remate Público. Tales bienes se incorporan en la contabilidad al activo patrimonial del partido o movimiento político en cuestión, y solamente se excluirán del mismo luego de su amortización conforme con las normas fiscales en vigor, y por la via del remate Público.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75.-</w:t>
      </w:r>
      <w:r w:rsidRPr="007F0575">
        <w:rPr>
          <w:color w:val="000080"/>
          <w:sz w:val="27"/>
          <w:lang w:eastAsia="es-PY"/>
        </w:rPr>
        <w:t> </w:t>
      </w:r>
      <w:r w:rsidRPr="007F0575">
        <w:rPr>
          <w:color w:val="000080"/>
          <w:sz w:val="27"/>
          <w:szCs w:val="27"/>
          <w:lang w:eastAsia="es-PY"/>
        </w:rPr>
        <w:t>Las actuaciones judiciales o administrativas, los docu mentos de obligación, recibos, bonos y demás documentos emitidos por los partidos y movimientos políticos, igualmente Están exentos del pago del impuesto.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III</w:t>
      </w:r>
      <w:r w:rsidRPr="007F0575">
        <w:rPr>
          <w:color w:val="000080"/>
          <w:sz w:val="27"/>
          <w:szCs w:val="27"/>
          <w:lang w:eastAsia="es-PY"/>
        </w:rPr>
        <w:br/>
        <w:t>DE LA CADUCIDAD Y EXTINCIÓN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76.-</w:t>
      </w:r>
      <w:r w:rsidRPr="007F0575">
        <w:rPr>
          <w:color w:val="000080"/>
          <w:sz w:val="27"/>
          <w:lang w:eastAsia="es-PY"/>
        </w:rPr>
        <w:t> </w:t>
      </w:r>
      <w:r w:rsidRPr="007F0575">
        <w:rPr>
          <w:color w:val="000080"/>
          <w:sz w:val="27"/>
          <w:szCs w:val="27"/>
          <w:lang w:eastAsia="es-PY"/>
        </w:rPr>
        <w:t>Los partidos políticos en formación se extinguirán de pleno derecho si, al cabo de dos años de su Constitución, no hubieran obtenido su reconocimiento como partido político.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Movimientos políticos: Extinción de pleno derecho. Los movimien tos políticos se extinguirán de pleno derecho si no participaren en las elecciones para las cuales se hubieran constituido.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En los casos no previstos en Este Artículo, la caducidad y la extinción de los partidos y movimientos políticos sólo tendrán lugar por declaración de la Justicia Electoral, previa tramitación del debido proceso, en el que el partido o movimiento político será parte.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77.-</w:t>
      </w:r>
      <w:r w:rsidRPr="007F0575">
        <w:rPr>
          <w:color w:val="000080"/>
          <w:sz w:val="27"/>
          <w:lang w:eastAsia="es-PY"/>
        </w:rPr>
        <w:t> </w:t>
      </w:r>
      <w:r w:rsidRPr="007F0575">
        <w:rPr>
          <w:color w:val="000080"/>
          <w:sz w:val="27"/>
          <w:szCs w:val="27"/>
          <w:lang w:eastAsia="es-PY"/>
        </w:rPr>
        <w:t>Son causas de caducidad:</w:t>
      </w:r>
    </w:p>
    <w:p w:rsidR="00190192" w:rsidRPr="007F0575" w:rsidRDefault="00190192" w:rsidP="0073413F">
      <w:pPr>
        <w:numPr>
          <w:ilvl w:val="0"/>
          <w:numId w:val="23"/>
        </w:numPr>
        <w:spacing w:before="100" w:beforeAutospacing="1" w:after="100" w:afterAutospacing="1"/>
        <w:rPr>
          <w:color w:val="000080"/>
          <w:sz w:val="27"/>
          <w:szCs w:val="27"/>
          <w:lang w:eastAsia="es-PY"/>
        </w:rPr>
      </w:pPr>
      <w:r w:rsidRPr="007F0575">
        <w:rPr>
          <w:color w:val="000080"/>
          <w:sz w:val="27"/>
          <w:szCs w:val="27"/>
          <w:lang w:eastAsia="es-PY"/>
        </w:rPr>
        <w:t>la falta de elecciones internas, en los partidos políticos, para la nominación de sus autoridades ejecutivas nacionales durante dos periodos consecutivos, conforme con la previsión de sus Estatutos; y,</w:t>
      </w:r>
    </w:p>
    <w:p w:rsidR="00190192" w:rsidRPr="007F0575" w:rsidRDefault="00190192" w:rsidP="0073413F">
      <w:pPr>
        <w:numPr>
          <w:ilvl w:val="0"/>
          <w:numId w:val="23"/>
        </w:numPr>
        <w:spacing w:before="100" w:beforeAutospacing="1" w:after="100" w:afterAutospacing="1"/>
        <w:rPr>
          <w:color w:val="000080"/>
          <w:sz w:val="27"/>
          <w:szCs w:val="27"/>
          <w:lang w:eastAsia="es-PY"/>
        </w:rPr>
      </w:pPr>
      <w:r w:rsidRPr="007F0575">
        <w:rPr>
          <w:color w:val="000080"/>
          <w:sz w:val="27"/>
          <w:szCs w:val="27"/>
          <w:lang w:eastAsia="es-PY"/>
        </w:rPr>
        <w:t>la no concurrencia a dos elecciones generales pluripersonales.</w:t>
      </w:r>
    </w:p>
    <w:p w:rsidR="00190192" w:rsidRPr="007F0575" w:rsidRDefault="00190192" w:rsidP="00190192">
      <w:pPr>
        <w:rPr>
          <w:lang w:eastAsia="es-PY"/>
        </w:rPr>
      </w:pPr>
      <w:r w:rsidRPr="007F0575">
        <w:rPr>
          <w:b/>
          <w:bCs/>
          <w:color w:val="000080"/>
          <w:sz w:val="27"/>
          <w:szCs w:val="27"/>
          <w:lang w:eastAsia="es-PY"/>
        </w:rPr>
        <w:t>Artículo 78.-</w:t>
      </w:r>
      <w:r w:rsidRPr="007F0575">
        <w:rPr>
          <w:color w:val="000080"/>
          <w:sz w:val="27"/>
          <w:lang w:eastAsia="es-PY"/>
        </w:rPr>
        <w:t> </w:t>
      </w:r>
      <w:r w:rsidRPr="007F0575">
        <w:rPr>
          <w:color w:val="000080"/>
          <w:sz w:val="27"/>
          <w:szCs w:val="27"/>
          <w:shd w:val="clear" w:color="auto" w:fill="FFFFFF"/>
          <w:lang w:eastAsia="es-PY"/>
        </w:rPr>
        <w:t>Son causas de extinción de los partidós o movimientos políticos:</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decisión libre y voluntaria de sus afiliados adoptada de conformidad con sus Estatutos y Este Código;</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incorporación a otro partido político o la fusión;</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no obtención de al menos el 1% ( uno por ciento ) del total de los votos válidos emitidos en cada una de las dos últimas elecciones pluripersonales;</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finalización de las elecciones para la cual se hava constituido el movimiento político.</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comprobada subordinación o dependencia de organizaciones o gobiernos extranjeros;</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Constitución de organizaciones paramilitares o por no respetar el carácter no deliberante de los miembros de las Fuerzas Armadas y de la Policía en servicio activo:</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las actuaciones de los partidos y movimientos políticos que fueren atentatorias a los principios democráticos y republicanos consagra- dos por la Constitución politica del Estado, a las disposiciones fundamen- tales establecidas en este Código, a la Declaración Universal de los Derechos Humanos y a los Tratados sobre Esta materia, aprobados y ratificados por la Repfiblica del Paraguay; y</w:t>
      </w:r>
    </w:p>
    <w:p w:rsidR="00190192" w:rsidRPr="007F0575" w:rsidRDefault="00190192" w:rsidP="0073413F">
      <w:pPr>
        <w:numPr>
          <w:ilvl w:val="0"/>
          <w:numId w:val="24"/>
        </w:numPr>
        <w:spacing w:before="100" w:beforeAutospacing="1" w:after="100" w:afterAutospacing="1"/>
        <w:rPr>
          <w:color w:val="000080"/>
          <w:sz w:val="27"/>
          <w:szCs w:val="27"/>
          <w:lang w:eastAsia="es-PY"/>
        </w:rPr>
      </w:pPr>
      <w:r w:rsidRPr="007F0575">
        <w:rPr>
          <w:color w:val="000080"/>
          <w:sz w:val="27"/>
          <w:szCs w:val="27"/>
          <w:lang w:eastAsia="es-PY"/>
        </w:rPr>
        <w:t>la comprobada recepción de auxilio económico, directivas o instrucciones de organizaciones o gobiernos extranjeros.</w:t>
      </w:r>
    </w:p>
    <w:p w:rsidR="00190192" w:rsidRPr="007F0575" w:rsidRDefault="00190192" w:rsidP="00190192">
      <w:pPr>
        <w:rPr>
          <w:lang w:eastAsia="es-PY"/>
        </w:rPr>
      </w:pPr>
      <w:r w:rsidRPr="007F0575">
        <w:rPr>
          <w:b/>
          <w:bCs/>
          <w:color w:val="000080"/>
          <w:sz w:val="27"/>
          <w:szCs w:val="27"/>
          <w:lang w:eastAsia="es-PY"/>
        </w:rPr>
        <w:t>Artículo 79.-</w:t>
      </w:r>
      <w:r w:rsidRPr="007F0575">
        <w:rPr>
          <w:color w:val="000080"/>
          <w:sz w:val="27"/>
          <w:lang w:eastAsia="es-PY"/>
        </w:rPr>
        <w:t> </w:t>
      </w:r>
      <w:r w:rsidRPr="007F0575">
        <w:rPr>
          <w:color w:val="000080"/>
          <w:sz w:val="27"/>
          <w:szCs w:val="27"/>
          <w:shd w:val="clear" w:color="auto" w:fill="FFFFFF"/>
          <w:lang w:eastAsia="es-PY"/>
        </w:rPr>
        <w:t>Son efectos de la caducidad o la extinción de los partidos y movimientos políticos;</w:t>
      </w:r>
    </w:p>
    <w:p w:rsidR="00190192" w:rsidRPr="007F0575" w:rsidRDefault="00190192" w:rsidP="0073413F">
      <w:pPr>
        <w:numPr>
          <w:ilvl w:val="0"/>
          <w:numId w:val="25"/>
        </w:numPr>
        <w:spacing w:before="100" w:beforeAutospacing="1" w:after="100" w:afterAutospacing="1"/>
        <w:rPr>
          <w:color w:val="000080"/>
          <w:sz w:val="27"/>
          <w:szCs w:val="27"/>
          <w:lang w:eastAsia="es-PY"/>
        </w:rPr>
      </w:pPr>
      <w:r w:rsidRPr="007F0575">
        <w:rPr>
          <w:color w:val="000080"/>
          <w:sz w:val="27"/>
          <w:szCs w:val="27"/>
          <w:lang w:eastAsia="es-PY"/>
        </w:rPr>
        <w:lastRenderedPageBreak/>
        <w:t>la perdida de la personalidad politica, subsistiendo su carácter de persona del derecho privado.</w:t>
      </w:r>
    </w:p>
    <w:p w:rsidR="00190192" w:rsidRPr="007F0575" w:rsidRDefault="00190192" w:rsidP="0073413F">
      <w:pPr>
        <w:numPr>
          <w:ilvl w:val="0"/>
          <w:numId w:val="25"/>
        </w:numPr>
        <w:spacing w:before="100" w:beforeAutospacing="1" w:after="100" w:afterAutospacing="1"/>
        <w:rPr>
          <w:color w:val="000080"/>
          <w:sz w:val="27"/>
          <w:szCs w:val="27"/>
          <w:lang w:eastAsia="es-PY"/>
        </w:rPr>
      </w:pPr>
      <w:r w:rsidRPr="007F0575">
        <w:rPr>
          <w:color w:val="000080"/>
          <w:sz w:val="27"/>
          <w:szCs w:val="27"/>
          <w:lang w:eastAsia="es-PY"/>
        </w:rPr>
        <w:t>el fin de la existencia legal del partido o movimiento político y su disolución.</w:t>
      </w:r>
    </w:p>
    <w:p w:rsidR="00190192" w:rsidRPr="007F0575" w:rsidRDefault="00190192" w:rsidP="00190192">
      <w:pPr>
        <w:rPr>
          <w:lang w:eastAsia="es-PY"/>
        </w:rPr>
      </w:pPr>
      <w:r w:rsidRPr="007F0575">
        <w:rPr>
          <w:b/>
          <w:bCs/>
          <w:color w:val="000080"/>
          <w:sz w:val="27"/>
          <w:szCs w:val="27"/>
          <w:lang w:eastAsia="es-PY"/>
        </w:rPr>
        <w:t>Artículo 80.-</w:t>
      </w:r>
      <w:r w:rsidRPr="007F0575">
        <w:rPr>
          <w:color w:val="000080"/>
          <w:sz w:val="27"/>
          <w:lang w:eastAsia="es-PY"/>
        </w:rPr>
        <w:t> </w:t>
      </w:r>
      <w:r w:rsidRPr="007F0575">
        <w:rPr>
          <w:color w:val="000080"/>
          <w:sz w:val="27"/>
          <w:szCs w:val="27"/>
          <w:shd w:val="clear" w:color="auto" w:fill="FFFFFF"/>
          <w:lang w:eastAsia="es-PY"/>
        </w:rPr>
        <w:t>La caducidadpodrá ser declarada de oficio por la Justicia Electoral o a petición de otro partido político, en cuyo caso y previa audiencia a los representantes legales del partido político cuEstionado, se dictará sentencia declarando la caducidad y disponiendo la cancelación de la inscripción que le conferLa personería política.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81.-</w:t>
      </w:r>
      <w:r w:rsidRPr="007F0575">
        <w:rPr>
          <w:color w:val="000080"/>
          <w:sz w:val="27"/>
          <w:lang w:eastAsia="es-PY"/>
        </w:rPr>
        <w:t> </w:t>
      </w:r>
      <w:r w:rsidRPr="007F0575">
        <w:rPr>
          <w:color w:val="000080"/>
          <w:sz w:val="27"/>
          <w:szCs w:val="27"/>
          <w:lang w:eastAsia="es-PY"/>
        </w:rPr>
        <w:t>Los partidos políticos a los que se les canceló la personería política por haberse declarado su caducidad, podrán continuar sus actividades como personas jurldicas de derecho privado, toda vez que satisfagan los requisitos Establecidos al efecto en la legislación común.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82.-</w:t>
      </w:r>
      <w:r w:rsidRPr="007F0575">
        <w:rPr>
          <w:color w:val="000080"/>
          <w:sz w:val="27"/>
          <w:lang w:eastAsia="es-PY"/>
        </w:rPr>
        <w:t> </w:t>
      </w:r>
      <w:r w:rsidRPr="007F0575">
        <w:rPr>
          <w:color w:val="000080"/>
          <w:sz w:val="27"/>
          <w:szCs w:val="27"/>
          <w:lang w:eastAsia="es-PY"/>
        </w:rPr>
        <w:t>En caso de caducidad de un partido político,podrá solicitar nuevamente el reconocimiento de su personalidad polltica ante la Justicia Electoral, después de realizada la primera elección, y cumpliendo con las disposiciones del Libro uno, Título uno, Capítulo dos, de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83.-</w:t>
      </w:r>
      <w:r w:rsidRPr="007F0575">
        <w:rPr>
          <w:color w:val="000080"/>
          <w:sz w:val="27"/>
          <w:lang w:eastAsia="es-PY"/>
        </w:rPr>
        <w:t> </w:t>
      </w:r>
      <w:r w:rsidRPr="007F0575">
        <w:rPr>
          <w:color w:val="000080"/>
          <w:sz w:val="27"/>
          <w:szCs w:val="27"/>
          <w:lang w:eastAsia="es-PY"/>
        </w:rPr>
        <w:t>El partido o movimiento político, una vez extinguido por sentencia firme, nopodrá ser reconocido nuevamente.</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Un nuevo partido o movimiento político nopodrá constituirse con el mismo nombre, la misma carta orgánica, declaración de principios y programas, sino después de transcurridos seis años.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84.-</w:t>
      </w:r>
      <w:r w:rsidRPr="007F0575">
        <w:rPr>
          <w:color w:val="000080"/>
          <w:sz w:val="27"/>
          <w:lang w:eastAsia="es-PY"/>
        </w:rPr>
        <w:t> </w:t>
      </w:r>
      <w:r w:rsidRPr="007F0575">
        <w:rPr>
          <w:color w:val="000080"/>
          <w:sz w:val="27"/>
          <w:szCs w:val="27"/>
          <w:lang w:eastAsia="es-PY"/>
        </w:rPr>
        <w:t>Los bienes del partido o movimiento político extingui- do tendrán el déstino Establecido en sus estatutos y, en el caso de queéstos no lo determinen, ingresarán, previa liquidación, al Tesoro Nacional, sin perjuicio de los derechos de los acreedores. Los libros, archivos, ficheros y emblemas del partido o movimiento político extinguido, quedarán en custodia de la Justicia Electoral, la que al cabo de seis años ordenará su destrucción.</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DE LAS CANDIDATURAS DE MOVIMIENTOS POLÍTICOS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85.-</w:t>
      </w:r>
      <w:r w:rsidRPr="007F0575">
        <w:rPr>
          <w:color w:val="000080"/>
          <w:sz w:val="27"/>
          <w:lang w:eastAsia="es-PY"/>
        </w:rPr>
        <w:t> </w:t>
      </w:r>
      <w:r w:rsidRPr="007F0575">
        <w:rPr>
          <w:color w:val="000080"/>
          <w:sz w:val="27"/>
          <w:szCs w:val="27"/>
          <w:lang w:eastAsia="es-PY"/>
        </w:rPr>
        <w:t>Todos los ciudadanos legalmente habilitados tienen el derecho a presentarse como candidatos de movimientos políticos, para los distintos cargos electivos nacionales, departamentales o municipales, nominales y pluripersonales.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86.-</w:t>
      </w:r>
      <w:r w:rsidRPr="007F0575">
        <w:rPr>
          <w:color w:val="000080"/>
          <w:sz w:val="27"/>
          <w:lang w:eastAsia="es-PY"/>
        </w:rPr>
        <w:t> </w:t>
      </w:r>
      <w:r w:rsidRPr="007F0575">
        <w:rPr>
          <w:color w:val="000080"/>
          <w:sz w:val="27"/>
          <w:szCs w:val="27"/>
          <w:lang w:eastAsia="es-PY"/>
        </w:rPr>
        <w:t>Las personas que deseen hacerlo deberán ajustarse a las siguientes prescripciones:</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no haber participado cómo postulante en elecciones partida rias concernientes al cargó en cuestión;</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no integrar o haber integrado cargos directivos en los partidos políticos en los últimos dos años;</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ser patrocinado por electores en número no menor al 0,50' (cero cincuenta por ciento) de votos váálidos emitidos en las últimas elecciones de que se trate, con indicación expresa de su domicilio actual y número de documento de identidad. ningún electorpodrá patrocinar más de una candidatura;</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llevar, por declaración jurada, un detalle de todos los ingresos que recibieren para su campaña electoral en un libro de contabilidad, donde deberá expresar el origen y dEstino de los aportes que reciban, con clara indicación de nombres y apellidos de los aportantes su domicilio actualizado, número de cédula de identidad, y número de Registro Unico de Contribuyente, en su caso;</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el Tribunal Electoralpodrá realizar de oficio todas las invEsti- gaciones contables, tendientes a verificar la exactitud de los datos;</w:t>
      </w:r>
    </w:p>
    <w:p w:rsidR="00190192" w:rsidRPr="007F0575" w:rsidRDefault="00190192" w:rsidP="0073413F">
      <w:pPr>
        <w:numPr>
          <w:ilvl w:val="0"/>
          <w:numId w:val="26"/>
        </w:numPr>
        <w:spacing w:before="100" w:beforeAutospacing="1" w:after="100" w:afterAutospacing="1"/>
        <w:rPr>
          <w:color w:val="000080"/>
          <w:sz w:val="27"/>
          <w:szCs w:val="27"/>
          <w:lang w:eastAsia="es-PY"/>
        </w:rPr>
      </w:pPr>
      <w:r w:rsidRPr="007F0575">
        <w:rPr>
          <w:color w:val="000080"/>
          <w:sz w:val="27"/>
          <w:szCs w:val="27"/>
          <w:lang w:eastAsia="es-PY"/>
        </w:rPr>
        <w:t>el Tribunal Electoralpodrá requerir, de la autoridad impositiva; todos los datos necesarios para verificar la legitimidad y factibilidad de los aportes declarados.</w:t>
      </w:r>
    </w:p>
    <w:p w:rsidR="00190192" w:rsidRPr="007F0575" w:rsidRDefault="00190192" w:rsidP="00190192">
      <w:pPr>
        <w:rPr>
          <w:lang w:eastAsia="es-PY"/>
        </w:rPr>
      </w:pPr>
      <w:r w:rsidRPr="007F0575">
        <w:rPr>
          <w:b/>
          <w:bCs/>
          <w:color w:val="000080"/>
          <w:sz w:val="27"/>
          <w:szCs w:val="27"/>
          <w:lang w:eastAsia="es-PY"/>
        </w:rPr>
        <w:t>Artículo 87.-</w:t>
      </w:r>
      <w:r w:rsidRPr="007F0575">
        <w:rPr>
          <w:color w:val="000080"/>
          <w:sz w:val="27"/>
          <w:lang w:eastAsia="es-PY"/>
        </w:rPr>
        <w:t> </w:t>
      </w:r>
      <w:r w:rsidRPr="007F0575">
        <w:rPr>
          <w:color w:val="000080"/>
          <w:sz w:val="27"/>
          <w:szCs w:val="27"/>
          <w:shd w:val="clear" w:color="auto" w:fill="FFFFFF"/>
          <w:lang w:eastAsia="es-PY"/>
        </w:rPr>
        <w:t>En caso de que el Tribunal Electoral comprobase irregularidades graves en la contabilidad de los movimientos políticos, podrá cancelar la inscripción de la candidatura y elevar los antecedentes a la justicia penal.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88.-</w:t>
      </w:r>
      <w:r w:rsidRPr="007F0575">
        <w:rPr>
          <w:color w:val="000080"/>
          <w:sz w:val="27"/>
          <w:lang w:eastAsia="es-PY"/>
        </w:rPr>
        <w:t> </w:t>
      </w:r>
      <w:r w:rsidRPr="007F0575">
        <w:rPr>
          <w:color w:val="000080"/>
          <w:sz w:val="27"/>
          <w:szCs w:val="27"/>
          <w:lang w:eastAsia="es-PY"/>
        </w:rPr>
        <w:t>Se aplicarán a los movimientos políticos, en lo que fuere pertinente, todas las disposiciones relativas a los partidos políticos.</w:t>
      </w:r>
    </w:p>
    <w:p w:rsidR="00190192" w:rsidRPr="007F0575" w:rsidRDefault="00190192" w:rsidP="00190192">
      <w:pPr>
        <w:jc w:val="center"/>
        <w:rPr>
          <w:color w:val="000080"/>
          <w:sz w:val="27"/>
          <w:szCs w:val="27"/>
          <w:lang w:eastAsia="es-PY"/>
        </w:rPr>
      </w:pPr>
      <w:r w:rsidRPr="007F0575">
        <w:rPr>
          <w:color w:val="000080"/>
          <w:sz w:val="27"/>
          <w:szCs w:val="27"/>
          <w:lang w:eastAsia="es-PY"/>
        </w:rPr>
        <w:t>LIBRO III</w:t>
      </w:r>
      <w:r w:rsidRPr="007F0575">
        <w:rPr>
          <w:color w:val="000080"/>
          <w:sz w:val="27"/>
          <w:szCs w:val="27"/>
          <w:lang w:eastAsia="es-PY"/>
        </w:rPr>
        <w:br/>
        <w:t>EL PROCESO ELECTORAL</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lastRenderedPageBreak/>
        <w:t>TÍTULO I</w:t>
      </w:r>
      <w:r w:rsidRPr="007F0575">
        <w:rPr>
          <w:color w:val="000080"/>
          <w:sz w:val="27"/>
          <w:szCs w:val="27"/>
          <w:lang w:eastAsia="es-PY"/>
        </w:rPr>
        <w:br/>
        <w:t>DE LOS DERECHOS Y DEBERES DE LOS ELECTORES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DERECHO DEL SUFRAGIO ACTIVO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89.-</w:t>
      </w:r>
      <w:r w:rsidRPr="007F0575">
        <w:rPr>
          <w:color w:val="000080"/>
          <w:sz w:val="27"/>
          <w:lang w:eastAsia="es-PY"/>
        </w:rPr>
        <w:t> </w:t>
      </w:r>
      <w:r w:rsidRPr="007F0575">
        <w:rPr>
          <w:color w:val="000080"/>
          <w:sz w:val="27"/>
          <w:szCs w:val="27"/>
          <w:lang w:eastAsia="es-PY"/>
        </w:rPr>
        <w:t>El derecho de sufragio se ejerce personalmente, de manera individual, en el distrito en 'que el elector se halle inscripto y ante la mesa electoral que le corresponda, sin perjuicio de las disposiciones sobre el voto de los interventores. Nadie puede votar más de una vez en las mismas elecciones.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90.-</w:t>
      </w:r>
      <w:r w:rsidRPr="007F0575">
        <w:rPr>
          <w:color w:val="000080"/>
          <w:sz w:val="27"/>
          <w:lang w:eastAsia="es-PY"/>
        </w:rPr>
        <w:t> </w:t>
      </w:r>
      <w:r w:rsidRPr="007F0575">
        <w:rPr>
          <w:color w:val="000080"/>
          <w:sz w:val="27"/>
          <w:szCs w:val="27"/>
          <w:lang w:eastAsia="es-PY"/>
        </w:rPr>
        <w:t>Para ejercer el derecho a sufragar es preciso que el elector se halle inscripto en el Registrio Cívico Permanente.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91.-</w:t>
      </w:r>
      <w:r w:rsidRPr="007F0575">
        <w:rPr>
          <w:color w:val="000080"/>
          <w:sz w:val="27"/>
          <w:lang w:eastAsia="es-PY"/>
        </w:rPr>
        <w:t> </w:t>
      </w:r>
      <w:r w:rsidRPr="007F0575">
        <w:rPr>
          <w:color w:val="000080"/>
          <w:sz w:val="27"/>
          <w:szCs w:val="27"/>
          <w:lang w:eastAsia="es-PY"/>
        </w:rPr>
        <w:t>No podrán ser electores:</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interdictos declarados tales en juicio;</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sordomudos que no sepan hacerse entender por escrito o por otros medios;</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soldados conscriptos y clases de las Fuerzas Armadas y Policiales y los alumnos de institutos de enseñanza militares y policiales;</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detenidos o privados de su libertad por orden de juez competente;</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condenados a penas privativas de libertad o de inhabilita ción electoral; y,</w:t>
      </w:r>
    </w:p>
    <w:p w:rsidR="00190192" w:rsidRPr="007F0575" w:rsidRDefault="00190192" w:rsidP="0073413F">
      <w:pPr>
        <w:numPr>
          <w:ilvl w:val="0"/>
          <w:numId w:val="27"/>
        </w:numPr>
        <w:spacing w:before="100" w:beforeAutospacing="1" w:after="100" w:afterAutospacing="1"/>
        <w:rPr>
          <w:color w:val="000080"/>
          <w:sz w:val="27"/>
          <w:szCs w:val="27"/>
          <w:lang w:eastAsia="es-PY"/>
        </w:rPr>
      </w:pPr>
      <w:r w:rsidRPr="007F0575">
        <w:rPr>
          <w:color w:val="000080"/>
          <w:sz w:val="27"/>
          <w:szCs w:val="27"/>
          <w:lang w:eastAsia="es-PY"/>
        </w:rPr>
        <w:t>los declarados rebeldes en causa penal común o militar.</w:t>
      </w:r>
    </w:p>
    <w:p w:rsidR="00190192" w:rsidRPr="007F0575" w:rsidRDefault="00190192" w:rsidP="00190192">
      <w:pPr>
        <w:rPr>
          <w:lang w:eastAsia="es-PY"/>
        </w:rPr>
      </w:pPr>
      <w:r w:rsidRPr="007F0575">
        <w:rPr>
          <w:b/>
          <w:bCs/>
          <w:color w:val="000080"/>
          <w:sz w:val="27"/>
          <w:szCs w:val="27"/>
          <w:lang w:eastAsia="es-PY"/>
        </w:rPr>
        <w:t>Artículo 92.-</w:t>
      </w:r>
      <w:r w:rsidRPr="007F0575">
        <w:rPr>
          <w:color w:val="000080"/>
          <w:sz w:val="27"/>
          <w:lang w:eastAsia="es-PY"/>
        </w:rPr>
        <w:t> </w:t>
      </w:r>
      <w:r w:rsidRPr="007F0575">
        <w:rPr>
          <w:color w:val="000080"/>
          <w:sz w:val="27"/>
          <w:szCs w:val="27"/>
          <w:shd w:val="clear" w:color="auto" w:fill="FFFFFF"/>
          <w:lang w:eastAsia="es-PY"/>
        </w:rPr>
        <w:t>Los jueces en lo Penal, Civil o la Justicia Electoral, al dictar sentencia definitiva o interlocutoria, que implique la exclusión del derecho de sufragio de cualquier ciudadano, Están obligados a comunicar a la Dirección del Registro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93.-</w:t>
      </w:r>
      <w:r w:rsidRPr="007F0575">
        <w:rPr>
          <w:color w:val="000080"/>
          <w:sz w:val="27"/>
          <w:lang w:eastAsia="es-PY"/>
        </w:rPr>
        <w:t> </w:t>
      </w:r>
      <w:r w:rsidRPr="007F0575">
        <w:rPr>
          <w:color w:val="000080"/>
          <w:sz w:val="27"/>
          <w:szCs w:val="27"/>
          <w:lang w:eastAsia="es-PY"/>
        </w:rPr>
        <w:t>Asimismo, los jueces o tribunales comunicarán a la Dirección del Registro Electoral la cesación de las interdicciones que pudieran haberse producido en los procesos que ante ellos se tramitan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 xml:space="preserve">El Tribunal Electoral podrán igualmente, de oficio o a petición del afectado, proceder a la rehabilitación de los ciudadanos, ya sea por haberse cumplido la </w:t>
      </w:r>
      <w:r w:rsidRPr="007F0575">
        <w:rPr>
          <w:color w:val="000080"/>
          <w:sz w:val="27"/>
          <w:szCs w:val="27"/>
          <w:lang w:eastAsia="es-PY"/>
        </w:rPr>
        <w:lastRenderedPageBreak/>
        <w:t>condena o por haberlo así decretado el Juez que interviene en la causa en que se decretó la interdicción.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94.-</w:t>
      </w:r>
      <w:r w:rsidRPr="007F0575">
        <w:rPr>
          <w:color w:val="000080"/>
          <w:sz w:val="27"/>
          <w:lang w:eastAsia="es-PY"/>
        </w:rPr>
        <w:t> </w:t>
      </w:r>
      <w:r w:rsidRPr="007F0575">
        <w:rPr>
          <w:color w:val="000080"/>
          <w:sz w:val="27"/>
          <w:szCs w:val="27"/>
          <w:lang w:eastAsia="es-PY"/>
        </w:rPr>
        <w:t>Están eximidos de la obligación de sufragar,</w:t>
      </w:r>
    </w:p>
    <w:p w:rsidR="00190192" w:rsidRPr="007F0575" w:rsidRDefault="00190192" w:rsidP="0073413F">
      <w:pPr>
        <w:numPr>
          <w:ilvl w:val="0"/>
          <w:numId w:val="28"/>
        </w:numPr>
        <w:spacing w:before="100" w:beforeAutospacing="1" w:after="100" w:afterAutospacing="1"/>
        <w:rPr>
          <w:color w:val="000080"/>
          <w:sz w:val="27"/>
          <w:szCs w:val="27"/>
          <w:lang w:eastAsia="es-PY"/>
        </w:rPr>
      </w:pPr>
      <w:r w:rsidRPr="007F0575">
        <w:rPr>
          <w:color w:val="000080"/>
          <w:sz w:val="27"/>
          <w:szCs w:val="27"/>
          <w:lang w:eastAsia="es-PY"/>
        </w:rPr>
        <w:t>las personas mayores de setenta y cinco años de edad;</w:t>
      </w:r>
    </w:p>
    <w:p w:rsidR="00190192" w:rsidRPr="007F0575" w:rsidRDefault="00190192" w:rsidP="0073413F">
      <w:pPr>
        <w:numPr>
          <w:ilvl w:val="0"/>
          <w:numId w:val="28"/>
        </w:numPr>
        <w:spacing w:before="100" w:beforeAutospacing="1" w:after="100" w:afterAutospacing="1"/>
        <w:rPr>
          <w:color w:val="000080"/>
          <w:sz w:val="27"/>
          <w:szCs w:val="27"/>
          <w:lang w:eastAsia="es-PY"/>
        </w:rPr>
      </w:pPr>
      <w:r w:rsidRPr="007F0575">
        <w:rPr>
          <w:color w:val="000080"/>
          <w:sz w:val="27"/>
          <w:szCs w:val="27"/>
          <w:lang w:eastAsia="es-PY"/>
        </w:rPr>
        <w:t>los magistrados del fuero electoral y el personal judicial afectado a los actos comiciales,</w:t>
      </w:r>
    </w:p>
    <w:p w:rsidR="00190192" w:rsidRPr="007F0575" w:rsidRDefault="00190192" w:rsidP="0073413F">
      <w:pPr>
        <w:numPr>
          <w:ilvl w:val="0"/>
          <w:numId w:val="28"/>
        </w:numPr>
        <w:spacing w:before="100" w:beforeAutospacing="1" w:after="100" w:afterAutospacing="1"/>
        <w:rPr>
          <w:color w:val="000080"/>
          <w:sz w:val="27"/>
          <w:szCs w:val="27"/>
          <w:lang w:eastAsia="es-PY"/>
        </w:rPr>
      </w:pPr>
      <w:r w:rsidRPr="007F0575">
        <w:rPr>
          <w:color w:val="000080"/>
          <w:sz w:val="27"/>
          <w:szCs w:val="27"/>
          <w:lang w:eastAsia="es-PY"/>
        </w:rPr>
        <w:t>las personas que por razones de trabajo, sumariamente justificadas ante la autoridad judicial del lugar, se hallen a más de cincuenta kilómetros del local en que les corresponde sufragar;</w:t>
      </w:r>
    </w:p>
    <w:p w:rsidR="00190192" w:rsidRPr="007F0575" w:rsidRDefault="00190192" w:rsidP="0073413F">
      <w:pPr>
        <w:numPr>
          <w:ilvl w:val="0"/>
          <w:numId w:val="28"/>
        </w:numPr>
        <w:spacing w:before="100" w:beforeAutospacing="1" w:after="100" w:afterAutospacing="1"/>
        <w:rPr>
          <w:color w:val="000080"/>
          <w:sz w:val="27"/>
          <w:szCs w:val="27"/>
          <w:lang w:eastAsia="es-PY"/>
        </w:rPr>
      </w:pPr>
      <w:r w:rsidRPr="007F0575">
        <w:rPr>
          <w:color w:val="000080"/>
          <w:sz w:val="27"/>
          <w:szCs w:val="27"/>
          <w:lang w:eastAsia="es-PY"/>
        </w:rPr>
        <w:t>los enfermos imposibilitados de trasíadarse a la sede en que les corresponderla sufragar, toda vez que tal situación resulte comprobada con el certificado de su m‚dico tratante o de la Direcci6n de la institución asistencial donde se hallen internados; y,</w:t>
      </w:r>
    </w:p>
    <w:p w:rsidR="00190192" w:rsidRPr="007F0575" w:rsidRDefault="00190192" w:rsidP="0073413F">
      <w:pPr>
        <w:numPr>
          <w:ilvl w:val="0"/>
          <w:numId w:val="28"/>
        </w:numPr>
        <w:spacing w:before="100" w:beforeAutospacing="1" w:after="100" w:afterAutospacing="1"/>
        <w:rPr>
          <w:color w:val="000080"/>
          <w:sz w:val="27"/>
          <w:szCs w:val="27"/>
          <w:lang w:eastAsia="es-PY"/>
        </w:rPr>
      </w:pPr>
      <w:r w:rsidRPr="007F0575">
        <w:rPr>
          <w:color w:val="000080"/>
          <w:sz w:val="27"/>
          <w:szCs w:val="27"/>
          <w:lang w:eastAsia="es-PY"/>
        </w:rPr>
        <w:t>las personas que desempeñan funciones en los servicios Públicos cuya interrupción no fuere posible.</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DERECHO DEL SUFRAGIO PASIVO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95.-</w:t>
      </w:r>
      <w:r w:rsidRPr="007F0575">
        <w:rPr>
          <w:color w:val="000080"/>
          <w:sz w:val="27"/>
          <w:lang w:eastAsia="es-PY"/>
        </w:rPr>
        <w:t> </w:t>
      </w:r>
      <w:r w:rsidRPr="007F0575">
        <w:rPr>
          <w:color w:val="000080"/>
          <w:sz w:val="27"/>
          <w:szCs w:val="27"/>
          <w:lang w:eastAsia="es-PY"/>
        </w:rPr>
        <w:t>Son elegibles, para cualquier función electiva, los ciudadanos paraguayos, desde los diez y ochoaños de edad, que no se hallen incursos en las causales de inegibilidad Establecidas en la Constitución Nacional y las leyes. Igualmente lo son los ciudadanos naturalizados, aunque con las limitaciones Establecidas en la Constitución Nacional";</w:t>
      </w:r>
      <w:r w:rsidRPr="007F0575">
        <w:rPr>
          <w:color w:val="000080"/>
          <w:sz w:val="27"/>
          <w:szCs w:val="27"/>
          <w:lang w:eastAsia="es-PY"/>
        </w:rPr>
        <w:br/>
        <w:t>Los extranjeros residentes en el pais son elegibles para funciones municipales en los términos que más adelante se Establecen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96.-</w:t>
      </w:r>
      <w:r w:rsidRPr="007F0575">
        <w:rPr>
          <w:color w:val="000080"/>
          <w:sz w:val="27"/>
          <w:lang w:eastAsia="es-PY"/>
        </w:rPr>
        <w:t> </w:t>
      </w:r>
      <w:r w:rsidRPr="007F0575">
        <w:rPr>
          <w:color w:val="000080"/>
          <w:sz w:val="27"/>
          <w:szCs w:val="27"/>
          <w:lang w:eastAsia="es-PY"/>
        </w:rPr>
        <w:t>No podrán ejercer funciones electivas:</w:t>
      </w:r>
    </w:p>
    <w:p w:rsidR="00190192" w:rsidRPr="007F0575" w:rsidRDefault="00190192" w:rsidP="0073413F">
      <w:pPr>
        <w:numPr>
          <w:ilvl w:val="0"/>
          <w:numId w:val="29"/>
        </w:numPr>
        <w:spacing w:before="100" w:beforeAutospacing="1" w:after="100" w:afterAutospacing="1"/>
        <w:rPr>
          <w:color w:val="000080"/>
          <w:sz w:val="27"/>
          <w:szCs w:val="27"/>
          <w:lang w:eastAsia="es-PY"/>
        </w:rPr>
      </w:pPr>
      <w:r w:rsidRPr="007F0575">
        <w:rPr>
          <w:color w:val="000080"/>
          <w:sz w:val="27"/>
          <w:szCs w:val="27"/>
          <w:lang w:eastAsia="es-PY"/>
        </w:rPr>
        <w:t>los Magistrados Judiciales y los integrantes del Ministerio</w:t>
      </w:r>
    </w:p>
    <w:p w:rsidR="00190192" w:rsidRPr="007F0575" w:rsidRDefault="00190192" w:rsidP="0073413F">
      <w:pPr>
        <w:numPr>
          <w:ilvl w:val="0"/>
          <w:numId w:val="29"/>
        </w:numPr>
        <w:spacing w:before="100" w:beforeAutospacing="1" w:after="100" w:afterAutospacing="1"/>
        <w:rPr>
          <w:color w:val="000080"/>
          <w:sz w:val="27"/>
          <w:szCs w:val="27"/>
          <w:lang w:eastAsia="es-PY"/>
        </w:rPr>
      </w:pPr>
      <w:r w:rsidRPr="007F0575">
        <w:rPr>
          <w:color w:val="000080"/>
          <w:sz w:val="27"/>
          <w:szCs w:val="27"/>
          <w:lang w:eastAsia="es-PY"/>
        </w:rPr>
        <w:t xml:space="preserve">los Ministros del Poder Ejecutivo, los Viceministros de Estado, los Secretarios Generales de los Ministerios, los Directores Generales de reparticionespúblicas, los Gobernadores, los Presidentes, Gerentes o Directores Generales de los entes autárquicos o autónomos y entidades binacionales y los miembros de los directorios y consejos administrativos </w:t>
      </w:r>
      <w:r w:rsidRPr="007F0575">
        <w:rPr>
          <w:color w:val="000080"/>
          <w:sz w:val="27"/>
          <w:szCs w:val="27"/>
          <w:lang w:eastAsia="es-PY"/>
        </w:rPr>
        <w:lastRenderedPageBreak/>
        <w:t>de los mismos, y demás funcionarios a sueldo del Estado, Gobernación o Municipio; y,</w:t>
      </w:r>
    </w:p>
    <w:p w:rsidR="00190192" w:rsidRPr="007F0575" w:rsidRDefault="00190192" w:rsidP="0073413F">
      <w:pPr>
        <w:numPr>
          <w:ilvl w:val="0"/>
          <w:numId w:val="29"/>
        </w:numPr>
        <w:spacing w:before="100" w:beforeAutospacing="1" w:after="100" w:afterAutospacing="1"/>
        <w:rPr>
          <w:color w:val="000080"/>
          <w:sz w:val="27"/>
          <w:szCs w:val="27"/>
          <w:lang w:eastAsia="es-PY"/>
        </w:rPr>
      </w:pPr>
      <w:r w:rsidRPr="007F0575">
        <w:rPr>
          <w:color w:val="000080"/>
          <w:sz w:val="27"/>
          <w:szCs w:val="27"/>
          <w:lang w:eastAsia="es-PY"/>
        </w:rPr>
        <w:t>los Jefes demisión Diplomática, Agentes Diplomáticos y Cónsules.</w:t>
      </w:r>
    </w:p>
    <w:p w:rsidR="00190192" w:rsidRPr="007F0575" w:rsidRDefault="00190192" w:rsidP="00190192">
      <w:pPr>
        <w:rPr>
          <w:lang w:eastAsia="es-PY"/>
        </w:rPr>
      </w:pPr>
      <w:r w:rsidRPr="007F0575">
        <w:rPr>
          <w:b/>
          <w:bCs/>
          <w:color w:val="000080"/>
          <w:sz w:val="27"/>
          <w:szCs w:val="27"/>
          <w:lang w:eastAsia="es-PY"/>
        </w:rPr>
        <w:t>Artículo 97.-</w:t>
      </w:r>
      <w:r w:rsidRPr="007F0575">
        <w:rPr>
          <w:color w:val="000080"/>
          <w:sz w:val="27"/>
          <w:lang w:eastAsia="es-PY"/>
        </w:rPr>
        <w:t> </w:t>
      </w:r>
      <w:r w:rsidRPr="007F0575">
        <w:rPr>
          <w:color w:val="000080"/>
          <w:sz w:val="27"/>
          <w:szCs w:val="27"/>
          <w:shd w:val="clear" w:color="auto" w:fill="FFFFFF"/>
          <w:lang w:eastAsia="es-PY"/>
        </w:rPr>
        <w:t>Las inhabilidades para cargos electivos son las previs tas en los Artículos 153, 197, 198 de la Constitución.</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III</w:t>
      </w:r>
      <w:r w:rsidRPr="007F0575">
        <w:rPr>
          <w:color w:val="000080"/>
          <w:sz w:val="27"/>
          <w:szCs w:val="27"/>
          <w:lang w:eastAsia="es-PY"/>
        </w:rPr>
        <w:br/>
        <w:t>DEL DOCUMENTO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98.-</w:t>
      </w:r>
      <w:r w:rsidRPr="007F0575">
        <w:rPr>
          <w:color w:val="000080"/>
          <w:sz w:val="27"/>
          <w:lang w:eastAsia="es-PY"/>
        </w:rPr>
        <w:t> </w:t>
      </w:r>
      <w:r w:rsidRPr="007F0575">
        <w:rPr>
          <w:color w:val="000080"/>
          <w:sz w:val="27"/>
          <w:szCs w:val="27"/>
          <w:lang w:eastAsia="es-PY"/>
        </w:rPr>
        <w:t>La cédula de identidad será el único documento válido para la identificación del elector, tanto para su inscripción en el Registro Cívico Permanente, como para la emisión del voto. La misma tendrá un tiempo de validez de diezaños y su expedición a los fines electorales por única vez será gratuita, luego será a precio de costo, el que será determi nado por el Ministerio del Interior y el Tribunal Superior de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99.-</w:t>
      </w:r>
      <w:r w:rsidRPr="007F0575">
        <w:rPr>
          <w:color w:val="000080"/>
          <w:sz w:val="27"/>
          <w:lang w:eastAsia="es-PY"/>
        </w:rPr>
        <w:t> </w:t>
      </w:r>
      <w:r w:rsidRPr="007F0575">
        <w:rPr>
          <w:color w:val="000080"/>
          <w:sz w:val="27"/>
          <w:szCs w:val="27"/>
          <w:lang w:eastAsia="es-PY"/>
        </w:rPr>
        <w:t>En caso de p‚rdida o extravío, la palabra &lt;&gt; deberá constar en el documento de identidad, con caracteres grandes, bien visibles y no será expedido sin que antes se tome nota de ello ante la autoridad elentoral.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100.-</w:t>
      </w:r>
      <w:r w:rsidRPr="007F0575">
        <w:rPr>
          <w:color w:val="000080"/>
          <w:sz w:val="27"/>
          <w:lang w:eastAsia="es-PY"/>
        </w:rPr>
        <w:t> </w:t>
      </w:r>
      <w:r w:rsidRPr="007F0575">
        <w:rPr>
          <w:color w:val="000080"/>
          <w:sz w:val="27"/>
          <w:szCs w:val="27"/>
          <w:lang w:eastAsia="es-PY"/>
        </w:rPr>
        <w:t>El Departamento de Identificaciones de la Policía habilitará oficinas de cedulación en todos los Distritos Electorales y préstará atención preferente a la población sufragante del país.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EQUIPOS Y UTILES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101.-</w:t>
      </w:r>
      <w:r w:rsidRPr="007F0575">
        <w:rPr>
          <w:color w:val="000080"/>
          <w:sz w:val="27"/>
          <w:lang w:eastAsia="es-PY"/>
        </w:rPr>
        <w:t> </w:t>
      </w:r>
      <w:r w:rsidRPr="007F0575">
        <w:rPr>
          <w:color w:val="000080"/>
          <w:sz w:val="27"/>
          <w:szCs w:val="27"/>
          <w:lang w:eastAsia="es-PY"/>
        </w:rPr>
        <w:t>La Dirección del Registro Electoral adoptará las providencias necesarias para remitir, con la debida antelación, a los distritos electorales las casillas, urnas, formularios, y demás elementos requeridos para la realización de los comicios.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102.-</w:t>
      </w:r>
      <w:r w:rsidRPr="007F0575">
        <w:rPr>
          <w:color w:val="000080"/>
          <w:sz w:val="27"/>
          <w:lang w:eastAsia="es-PY"/>
        </w:rPr>
        <w:t> </w:t>
      </w:r>
      <w:r w:rsidRPr="007F0575">
        <w:rPr>
          <w:color w:val="000080"/>
          <w:sz w:val="27"/>
          <w:szCs w:val="27"/>
          <w:lang w:eastAsia="es-PY"/>
        </w:rPr>
        <w:t>Obligatoriamente serán remitidos a cada distrito o Sección electoral:</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cuatro ejemplares de los padrones por cada mesa receptora de votos:</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una urna para cada mesa;</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casillas electorales para cada mesa;</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lastRenderedPageBreak/>
        <w:t>sellos y almohadillas; un ejemplar del presente Código para cada mesa;</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los manuales de instrucciones de la Dirección de Registro Electoral:</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frascos de tinta indeleble en cantidad suficiente para cada mesa; y,</w:t>
      </w:r>
    </w:p>
    <w:p w:rsidR="00190192" w:rsidRPr="007F0575" w:rsidRDefault="00190192" w:rsidP="0073413F">
      <w:pPr>
        <w:numPr>
          <w:ilvl w:val="0"/>
          <w:numId w:val="30"/>
        </w:numPr>
        <w:spacing w:before="100" w:beforeAutospacing="1" w:after="100" w:afterAutospacing="1"/>
        <w:rPr>
          <w:color w:val="000080"/>
          <w:sz w:val="27"/>
          <w:szCs w:val="27"/>
          <w:lang w:eastAsia="es-PY"/>
        </w:rPr>
      </w:pPr>
      <w:r w:rsidRPr="007F0575">
        <w:rPr>
          <w:color w:val="000080"/>
          <w:sz w:val="27"/>
          <w:szCs w:val="27"/>
          <w:lang w:eastAsia="es-PY"/>
        </w:rPr>
        <w:t>bolígrafos, precintas y otros elementos necesarios para el comicio</w:t>
      </w:r>
    </w:p>
    <w:p w:rsidR="00190192" w:rsidRPr="007F0575" w:rsidRDefault="00190192" w:rsidP="00190192">
      <w:pPr>
        <w:rPr>
          <w:lang w:eastAsia="es-PY"/>
        </w:rPr>
      </w:pPr>
      <w:r w:rsidRPr="007F0575">
        <w:rPr>
          <w:b/>
          <w:bCs/>
          <w:color w:val="000080"/>
          <w:sz w:val="27"/>
          <w:szCs w:val="27"/>
          <w:lang w:eastAsia="es-PY"/>
        </w:rPr>
        <w:t>Artículo 103.-</w:t>
      </w:r>
      <w:r w:rsidRPr="007F0575">
        <w:rPr>
          <w:color w:val="000080"/>
          <w:sz w:val="27"/>
          <w:lang w:eastAsia="es-PY"/>
        </w:rPr>
        <w:t> </w:t>
      </w:r>
      <w:r w:rsidRPr="007F0575">
        <w:rPr>
          <w:color w:val="000080"/>
          <w:sz w:val="27"/>
          <w:szCs w:val="27"/>
          <w:shd w:val="clear" w:color="auto" w:fill="FFFFFF"/>
          <w:lang w:eastAsia="es-PY"/>
        </w:rPr>
        <w:t>Las urnas electorales serán de material transparente, irrompibles, desmontables y de tamaño uniforme para toda la República.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104.-</w:t>
      </w:r>
      <w:r w:rsidRPr="007F0575">
        <w:rPr>
          <w:color w:val="000080"/>
          <w:sz w:val="27"/>
          <w:lang w:eastAsia="es-PY"/>
        </w:rPr>
        <w:t> </w:t>
      </w:r>
      <w:r w:rsidRPr="007F0575">
        <w:rPr>
          <w:color w:val="000080"/>
          <w:sz w:val="27"/>
          <w:szCs w:val="27"/>
          <w:lang w:eastAsia="es-PY"/>
        </w:rPr>
        <w:t>La casilla electoral Estará compuEsta de dos tableros de madera de 210 x 100 centimetros, en el que se instalará una repisa y un bolígrafo. En su frente, una cortina de tela opaca de 1.30 x 1.30 metros.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105.-</w:t>
      </w:r>
      <w:r w:rsidRPr="007F0575">
        <w:rPr>
          <w:color w:val="000080"/>
          <w:sz w:val="27"/>
          <w:lang w:eastAsia="es-PY"/>
        </w:rPr>
        <w:t> </w:t>
      </w:r>
      <w:r w:rsidRPr="007F0575">
        <w:rPr>
          <w:color w:val="000080"/>
          <w:sz w:val="27"/>
          <w:szCs w:val="27"/>
          <w:lang w:eastAsia="es-PY"/>
        </w:rPr>
        <w:t>Las casillas electorales, una vez celebrados los comi cios, serán desmontadas y depositadas bajo responsabilidad de la respec tiva autoridad electoral.</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II</w:t>
      </w:r>
      <w:r w:rsidRPr="007F0575">
        <w:rPr>
          <w:color w:val="000080"/>
          <w:sz w:val="27"/>
          <w:szCs w:val="27"/>
          <w:lang w:eastAsia="es-PY"/>
        </w:rPr>
        <w:br/>
        <w:t>DEL REGISTRO ELECTORAL</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V</w:t>
      </w:r>
      <w:r w:rsidRPr="007F0575">
        <w:rPr>
          <w:color w:val="000080"/>
          <w:sz w:val="27"/>
          <w:szCs w:val="27"/>
          <w:lang w:eastAsia="es-PY"/>
        </w:rPr>
        <w:br/>
        <w:t>COMPOSICIÓN Y FORMACIÓN DEL REGISTRO CÍVICO</w:t>
      </w:r>
      <w:r w:rsidRPr="007F0575">
        <w:rPr>
          <w:color w:val="000080"/>
          <w:sz w:val="27"/>
          <w:szCs w:val="27"/>
          <w:lang w:eastAsia="es-PY"/>
        </w:rPr>
        <w:br/>
        <w:t>PERMANENTE Y DE LOS REGISTROS CÍVICOS EN LOS DISTRITOS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106.-</w:t>
      </w:r>
      <w:r w:rsidRPr="007F0575">
        <w:rPr>
          <w:color w:val="000080"/>
          <w:sz w:val="27"/>
          <w:lang w:eastAsia="es-PY"/>
        </w:rPr>
        <w:t> </w:t>
      </w:r>
      <w:r w:rsidRPr="007F0575">
        <w:rPr>
          <w:color w:val="000080"/>
          <w:sz w:val="27"/>
          <w:szCs w:val="27"/>
          <w:lang w:eastAsia="es-PY"/>
        </w:rPr>
        <w:t>Cada distrito electoral de la República tendrá un Registro Civico Permanente de electores para cargos de Presidente de la República, miembros de las cámaras de Senadores y Diputados, Goberna dor, Junta Departamental, Intendente Municipal, Miembros de las Juntas Municipales, Convencionales Constituyentes y referendum.</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107.-</w:t>
      </w:r>
      <w:r w:rsidRPr="007F0575">
        <w:rPr>
          <w:color w:val="000080"/>
          <w:sz w:val="27"/>
          <w:lang w:eastAsia="es-PY"/>
        </w:rPr>
        <w:t> </w:t>
      </w:r>
      <w:r w:rsidRPr="007F0575">
        <w:rPr>
          <w:color w:val="000080"/>
          <w:sz w:val="27"/>
          <w:szCs w:val="27"/>
          <w:lang w:eastAsia="es-PY"/>
        </w:rPr>
        <w:t>Cada Municipio del Interior del país formará un distrito electoral. La capital de la República formará un solo distrito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108.-</w:t>
      </w:r>
      <w:r w:rsidRPr="007F0575">
        <w:rPr>
          <w:color w:val="000080"/>
          <w:sz w:val="27"/>
          <w:lang w:eastAsia="es-PY"/>
        </w:rPr>
        <w:t> </w:t>
      </w:r>
      <w:r w:rsidRPr="007F0575">
        <w:rPr>
          <w:color w:val="000080"/>
          <w:sz w:val="27"/>
          <w:szCs w:val="27"/>
          <w:lang w:eastAsia="es-PY"/>
        </w:rPr>
        <w:t>Para conformación de las Juntas Civicas Parroquiales de la Capital de la República, Esta formará un solo colegio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109.-</w:t>
      </w:r>
      <w:r w:rsidRPr="007F0575">
        <w:rPr>
          <w:color w:val="000080"/>
          <w:sz w:val="27"/>
          <w:lang w:eastAsia="es-PY"/>
        </w:rPr>
        <w:t> </w:t>
      </w:r>
      <w:r w:rsidRPr="007F0575">
        <w:rPr>
          <w:color w:val="000080"/>
          <w:sz w:val="27"/>
          <w:szCs w:val="27"/>
          <w:lang w:eastAsia="es-PY"/>
        </w:rPr>
        <w:t xml:space="preserve">El Registrio Cívico Permanente se compondrá del Registro Civico Nacional y el de Extranjeros. Los partidos, movimientos políticos y alianzas </w:t>
      </w:r>
      <w:r w:rsidRPr="007F0575">
        <w:rPr>
          <w:color w:val="000080"/>
          <w:sz w:val="27"/>
          <w:szCs w:val="27"/>
          <w:lang w:eastAsia="es-PY"/>
        </w:rPr>
        <w:lastRenderedPageBreak/>
        <w:t>podrán obtener copias de ellos impresas o en me dios magneticos de uso informático.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110.-</w:t>
      </w:r>
      <w:r w:rsidRPr="007F0575">
        <w:rPr>
          <w:color w:val="000080"/>
          <w:sz w:val="27"/>
          <w:lang w:eastAsia="es-PY"/>
        </w:rPr>
        <w:t> </w:t>
      </w:r>
      <w:r w:rsidRPr="007F0575">
        <w:rPr>
          <w:color w:val="000080"/>
          <w:sz w:val="27"/>
          <w:szCs w:val="27"/>
          <w:lang w:eastAsia="es-PY"/>
        </w:rPr>
        <w:t>El Registro Civico Nacional se formará con la inscrip ción calificada de los ciudadanos paraguayos que no Están exceptuados por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111.-</w:t>
      </w:r>
      <w:r w:rsidRPr="007F0575">
        <w:rPr>
          <w:color w:val="000080"/>
          <w:sz w:val="27"/>
          <w:lang w:eastAsia="es-PY"/>
        </w:rPr>
        <w:t> </w:t>
      </w:r>
      <w:r w:rsidRPr="007F0575">
        <w:rPr>
          <w:color w:val="000080"/>
          <w:sz w:val="27"/>
          <w:szCs w:val="27"/>
          <w:lang w:eastAsia="es-PY"/>
        </w:rPr>
        <w:t>El Registro Civico de Extranjeros se formará con la inscripción calificada de los vecinos de dicha condición que puedan votar legalmente.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112.-</w:t>
      </w:r>
      <w:r w:rsidRPr="007F0575">
        <w:rPr>
          <w:color w:val="000080"/>
          <w:sz w:val="27"/>
          <w:lang w:eastAsia="es-PY"/>
        </w:rPr>
        <w:t> </w:t>
      </w:r>
      <w:r w:rsidRPr="007F0575">
        <w:rPr>
          <w:color w:val="000080"/>
          <w:sz w:val="27"/>
          <w:szCs w:val="27"/>
          <w:lang w:eastAsia="es-PY"/>
        </w:rPr>
        <w:t>El Registro Clvico Permanente es Público para los partidos, movimientos políticos, alianzas y electores. Será depurado y ampliado en la forma determinada en Esté Código. La renovación total sólo podrá disponerse por ley, por causas fundadas.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113.-</w:t>
      </w:r>
      <w:r w:rsidRPr="007F0575">
        <w:rPr>
          <w:color w:val="000080"/>
          <w:sz w:val="27"/>
          <w:lang w:eastAsia="es-PY"/>
        </w:rPr>
        <w:t> </w:t>
      </w:r>
      <w:r w:rsidRPr="007F0575">
        <w:rPr>
          <w:color w:val="000080"/>
          <w:sz w:val="27"/>
          <w:szCs w:val="27"/>
          <w:lang w:eastAsia="es-PY"/>
        </w:rPr>
        <w:t>Los ciudadanos paraguayos y extranjeros hábiles para votar Están obligados a inscribirse en el registro Civico Permanente a los efectos previstos en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114.-</w:t>
      </w:r>
      <w:r w:rsidRPr="007F0575">
        <w:rPr>
          <w:color w:val="000080"/>
          <w:sz w:val="27"/>
          <w:lang w:eastAsia="es-PY"/>
        </w:rPr>
        <w:t> </w:t>
      </w:r>
      <w:r w:rsidRPr="007F0575">
        <w:rPr>
          <w:color w:val="000080"/>
          <w:sz w:val="27"/>
          <w:szCs w:val="27"/>
          <w:lang w:eastAsia="es-PY"/>
        </w:rPr>
        <w:t>Son causas de suspensión en el ejercicio del derecho del sufragio todas las inhabilitaciones aplicables a un ciudadano nacional o extranjero, respectivamente, ya inscripto en el Registro CIvico Permanen te. Son causas de eliminación del Registro CLvico Permanente, el falleci miento, el cambio de domicilio a otro distrito electoral, la ausencia del pais por más de cincoaños, la p‚rdida de la ciudadania y la circunstancia de haberse hecho lugar, por la autoridad electoral competente durante el perIodo de tachas y reclamos, a la immpugnación deducida contra algún inscripto en el Registro Civico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115.-</w:t>
      </w:r>
      <w:r w:rsidRPr="007F0575">
        <w:rPr>
          <w:color w:val="000080"/>
          <w:sz w:val="27"/>
          <w:lang w:eastAsia="es-PY"/>
        </w:rPr>
        <w:t> </w:t>
      </w:r>
      <w:r w:rsidRPr="007F0575">
        <w:rPr>
          <w:color w:val="000080"/>
          <w:sz w:val="27"/>
          <w:szCs w:val="27"/>
          <w:lang w:eastAsia="es-PY"/>
        </w:rPr>
        <w:t>El Registro Civico de Extranjeros de cada distrito electoral se compondrá y formar  del mismo modo y con sujeción a las mismas reglas que el Registrio Cívico Nacional.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116.-</w:t>
      </w:r>
      <w:r w:rsidRPr="007F0575">
        <w:rPr>
          <w:color w:val="000080"/>
          <w:sz w:val="27"/>
          <w:lang w:eastAsia="es-PY"/>
        </w:rPr>
        <w:t> </w:t>
      </w:r>
      <w:r w:rsidRPr="007F0575">
        <w:rPr>
          <w:color w:val="000080"/>
          <w:sz w:val="27"/>
          <w:szCs w:val="27"/>
          <w:lang w:eastAsia="es-PY"/>
        </w:rPr>
        <w:t>Resueltas por los juzgados electorales las reclamacio nes que se hubiesen presentado por inclusiones u omisiones indebidas en las listas de inscripción, los responsables del Registro Electoral del distrito correspondiente remitirán a la Dirección de Registro Electoral, el primer dia hábil de enero de cada año:</w:t>
      </w:r>
    </w:p>
    <w:p w:rsidR="00190192" w:rsidRPr="007F0575" w:rsidRDefault="00190192" w:rsidP="0073413F">
      <w:pPr>
        <w:numPr>
          <w:ilvl w:val="0"/>
          <w:numId w:val="31"/>
        </w:numPr>
        <w:spacing w:before="100" w:beforeAutospacing="1" w:after="100" w:afterAutospacing="1"/>
        <w:rPr>
          <w:color w:val="000080"/>
          <w:sz w:val="27"/>
          <w:szCs w:val="27"/>
          <w:lang w:eastAsia="es-PY"/>
        </w:rPr>
      </w:pPr>
      <w:r w:rsidRPr="007F0575">
        <w:rPr>
          <w:color w:val="000080"/>
          <w:sz w:val="27"/>
          <w:szCs w:val="27"/>
          <w:lang w:eastAsia="es-PY"/>
        </w:rPr>
        <w:lastRenderedPageBreak/>
        <w:t>las listas de inscripciones válidas contenidas en los pliegos de publicación, por barrio o compañta; y,</w:t>
      </w:r>
    </w:p>
    <w:p w:rsidR="00190192" w:rsidRPr="007F0575" w:rsidRDefault="00190192" w:rsidP="0073413F">
      <w:pPr>
        <w:numPr>
          <w:ilvl w:val="0"/>
          <w:numId w:val="31"/>
        </w:numPr>
        <w:spacing w:before="100" w:beforeAutospacing="1" w:after="100" w:afterAutospacing="1"/>
        <w:rPr>
          <w:color w:val="000080"/>
          <w:sz w:val="27"/>
          <w:szCs w:val="27"/>
          <w:lang w:eastAsia="es-PY"/>
        </w:rPr>
      </w:pPr>
      <w:r w:rsidRPr="007F0575">
        <w:rPr>
          <w:color w:val="000080"/>
          <w:sz w:val="27"/>
          <w:szCs w:val="27"/>
          <w:lang w:eastAsia="es-PY"/>
        </w:rPr>
        <w:t>las listas de los eliminados y suspendidos en el ejercicio del derecho del sufragio de los Registros deaños anteriores, con especificación de las causas y números de inscripción en el Registro de barrio o compañía a que pertenece el suspendido o eliminado.</w:t>
      </w:r>
    </w:p>
    <w:p w:rsidR="00190192" w:rsidRPr="007F0575" w:rsidRDefault="00190192" w:rsidP="00190192">
      <w:pPr>
        <w:rPr>
          <w:lang w:eastAsia="es-PY"/>
        </w:rPr>
      </w:pPr>
      <w:r w:rsidRPr="007F0575">
        <w:rPr>
          <w:color w:val="000080"/>
          <w:sz w:val="27"/>
          <w:szCs w:val="27"/>
          <w:shd w:val="clear" w:color="auto" w:fill="FFFFFF"/>
          <w:lang w:eastAsia="es-PY"/>
        </w:rPr>
        <w:t>Recibidas las listas de inscriptos, eliminados y suspendidos, respec tivamente, la Dirección del Registro Electoral procederá a formar los Registros de cada distrito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117.-</w:t>
      </w:r>
      <w:r w:rsidRPr="007F0575">
        <w:rPr>
          <w:color w:val="000080"/>
          <w:sz w:val="27"/>
          <w:lang w:eastAsia="es-PY"/>
        </w:rPr>
        <w:t> </w:t>
      </w:r>
      <w:r w:rsidRPr="007F0575">
        <w:rPr>
          <w:color w:val="000080"/>
          <w:sz w:val="27"/>
          <w:szCs w:val="27"/>
          <w:lang w:eastAsia="es-PY"/>
        </w:rPr>
        <w:t>Formados el Registro CIvico Nacional y el de Extran- jeros de cada distrito, la Dirección del Registro Electoral, en posesión de las listas, remitirá a sus oficinas de todos los distritos electorales de la República los pre-padrones antes del 15 de marzo de cada año.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118.-</w:t>
      </w:r>
      <w:r w:rsidRPr="007F0575">
        <w:rPr>
          <w:color w:val="000080"/>
          <w:sz w:val="27"/>
          <w:lang w:eastAsia="es-PY"/>
        </w:rPr>
        <w:t> </w:t>
      </w:r>
      <w:r w:rsidRPr="007F0575">
        <w:rPr>
          <w:color w:val="000080"/>
          <w:sz w:val="27"/>
          <w:szCs w:val="27"/>
          <w:lang w:eastAsia="es-PY"/>
        </w:rPr>
        <w:t>El distrito electoral se dividirá en serie de doscientos inscriptos en el registro Civico Nacional o de Extranjeros, en su caso. La fracción mayor de cien formará una nueva serie y la igual o menor se agregará a la última serie.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119.-</w:t>
      </w:r>
      <w:r w:rsidRPr="007F0575">
        <w:rPr>
          <w:color w:val="000080"/>
          <w:sz w:val="27"/>
          <w:lang w:eastAsia="es-PY"/>
        </w:rPr>
        <w:t> </w:t>
      </w:r>
      <w:r w:rsidRPr="007F0575">
        <w:rPr>
          <w:color w:val="000080"/>
          <w:sz w:val="27"/>
          <w:szCs w:val="27"/>
          <w:lang w:eastAsia="es-PY"/>
        </w:rPr>
        <w:t>La distribución en serie se hará sobre la base del Registro, siguiendo el orden de numeración de los barrios. A continuación se agregarán las compañias, uni‚ndolas en lo posible por razón de vecindad.</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120.-</w:t>
      </w:r>
      <w:r w:rsidRPr="007F0575">
        <w:rPr>
          <w:color w:val="000080"/>
          <w:sz w:val="27"/>
          <w:lang w:eastAsia="es-PY"/>
        </w:rPr>
        <w:t> </w:t>
      </w:r>
      <w:r w:rsidRPr="007F0575">
        <w:rPr>
          <w:color w:val="000080"/>
          <w:sz w:val="27"/>
          <w:szCs w:val="27"/>
          <w:lang w:eastAsia="es-PY"/>
        </w:rPr>
        <w:t>Las series de mesas son los padrones que contienen la lista de electores que corresponde votar ante la respectiva mesa receptora de votos.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Se confeccionarán con los siguientes datos:</w:t>
      </w:r>
    </w:p>
    <w:p w:rsidR="00190192" w:rsidRPr="007F0575" w:rsidRDefault="00190192" w:rsidP="0073413F">
      <w:pPr>
        <w:numPr>
          <w:ilvl w:val="0"/>
          <w:numId w:val="32"/>
        </w:numPr>
        <w:spacing w:before="100" w:beforeAutospacing="1" w:after="100" w:afterAutospacing="1"/>
        <w:rPr>
          <w:color w:val="000080"/>
          <w:sz w:val="27"/>
          <w:szCs w:val="27"/>
          <w:lang w:eastAsia="es-PY"/>
        </w:rPr>
      </w:pPr>
      <w:r w:rsidRPr="007F0575">
        <w:rPr>
          <w:color w:val="000080"/>
          <w:sz w:val="27"/>
          <w:szCs w:val="27"/>
          <w:lang w:eastAsia="es-PY"/>
        </w:rPr>
        <w:t>número de mesa;</w:t>
      </w:r>
    </w:p>
    <w:p w:rsidR="00190192" w:rsidRPr="007F0575" w:rsidRDefault="00190192" w:rsidP="0073413F">
      <w:pPr>
        <w:numPr>
          <w:ilvl w:val="0"/>
          <w:numId w:val="32"/>
        </w:numPr>
        <w:spacing w:before="100" w:beforeAutospacing="1" w:after="100" w:afterAutospacing="1"/>
        <w:rPr>
          <w:color w:val="000080"/>
          <w:sz w:val="27"/>
          <w:szCs w:val="27"/>
          <w:lang w:eastAsia="es-PY"/>
        </w:rPr>
      </w:pPr>
      <w:r w:rsidRPr="007F0575">
        <w:rPr>
          <w:color w:val="000080"/>
          <w:sz w:val="27"/>
          <w:szCs w:val="27"/>
          <w:lang w:eastAsia="es-PY"/>
        </w:rPr>
        <w:t>nómina de los electores de la serie, con indicación de su nombre y apellido, Dirección y número de cédula de identidad. La misma será extraida por serie de doscientos inscriptos del Registro Electoral del distrito. Adjunto a los padrones de mesa figurarán los formularios de las actas de instalación de la mesa, acta de cierre de votación y de escrutinio y acta sobre incidencias observadas dentro del proceso;</w:t>
      </w:r>
    </w:p>
    <w:p w:rsidR="00190192" w:rsidRPr="007F0575" w:rsidRDefault="00190192" w:rsidP="0073413F">
      <w:pPr>
        <w:numPr>
          <w:ilvl w:val="0"/>
          <w:numId w:val="32"/>
        </w:numPr>
        <w:spacing w:before="100" w:beforeAutospacing="1" w:after="100" w:afterAutospacing="1"/>
        <w:rPr>
          <w:color w:val="000080"/>
          <w:sz w:val="27"/>
          <w:szCs w:val="27"/>
          <w:lang w:eastAsia="es-PY"/>
        </w:rPr>
      </w:pPr>
      <w:r w:rsidRPr="007F0575">
        <w:rPr>
          <w:color w:val="000080"/>
          <w:sz w:val="27"/>
          <w:szCs w:val="27"/>
          <w:lang w:eastAsia="es-PY"/>
        </w:rPr>
        <w:lastRenderedPageBreak/>
        <w:t>la nómina de electores será formada separadamente para varones y mujeres en orden alfab‚tico y con numeración consecutiva por cada barrio y compañia.</w:t>
      </w:r>
    </w:p>
    <w:p w:rsidR="00190192" w:rsidRPr="007F0575" w:rsidRDefault="00190192" w:rsidP="00190192">
      <w:pPr>
        <w:spacing w:before="100" w:beforeAutospacing="1" w:after="100" w:afterAutospacing="1"/>
        <w:ind w:left="720"/>
        <w:rPr>
          <w:color w:val="000080"/>
          <w:sz w:val="27"/>
          <w:szCs w:val="27"/>
          <w:lang w:eastAsia="es-PY"/>
        </w:rPr>
      </w:pPr>
      <w:r w:rsidRPr="007F0575">
        <w:rPr>
          <w:color w:val="000080"/>
          <w:sz w:val="27"/>
          <w:szCs w:val="27"/>
          <w:lang w:eastAsia="es-PY"/>
        </w:rPr>
        <w:t>Las mesas receptoras de votos serán instaladas y los padrones correspondientes, urnas y los demás elementos utilizados en los comicios serán proveidos en cantidades suficientes en los locales de votación de todo el pais, conforme resolución que a tal efecto dicte, para cada caso concreto, el Juzgado Electoral correspondiente.</w:t>
      </w:r>
    </w:p>
    <w:p w:rsidR="00190192" w:rsidRPr="007F0575" w:rsidRDefault="00190192" w:rsidP="0073413F">
      <w:pPr>
        <w:numPr>
          <w:ilvl w:val="0"/>
          <w:numId w:val="32"/>
        </w:numPr>
        <w:spacing w:before="100" w:beforeAutospacing="1" w:after="100" w:afterAutospacing="1"/>
        <w:rPr>
          <w:color w:val="000080"/>
          <w:sz w:val="27"/>
          <w:szCs w:val="27"/>
          <w:lang w:eastAsia="es-PY"/>
        </w:rPr>
      </w:pPr>
      <w:r w:rsidRPr="007F0575">
        <w:rPr>
          <w:color w:val="000080"/>
          <w:sz w:val="27"/>
          <w:szCs w:val="27"/>
          <w:lang w:eastAsia="es-PY"/>
        </w:rPr>
        <w:t>un espacio reservado para la añotación de si votó o no, y observaciones.</w:t>
      </w:r>
    </w:p>
    <w:p w:rsidR="00190192" w:rsidRPr="007F0575" w:rsidRDefault="00190192" w:rsidP="00190192">
      <w:pPr>
        <w:rPr>
          <w:lang w:eastAsia="es-PY"/>
        </w:rPr>
      </w:pPr>
      <w:r w:rsidRPr="007F0575">
        <w:rPr>
          <w:b/>
          <w:bCs/>
          <w:color w:val="000080"/>
          <w:sz w:val="27"/>
          <w:szCs w:val="27"/>
          <w:lang w:eastAsia="es-PY"/>
        </w:rPr>
        <w:t>Artículo 121.-</w:t>
      </w:r>
      <w:r w:rsidRPr="007F0575">
        <w:rPr>
          <w:color w:val="000080"/>
          <w:sz w:val="27"/>
          <w:lang w:eastAsia="es-PY"/>
        </w:rPr>
        <w:t> </w:t>
      </w:r>
      <w:r w:rsidRPr="007F0575">
        <w:rPr>
          <w:color w:val="000080"/>
          <w:sz w:val="27"/>
          <w:szCs w:val="27"/>
          <w:shd w:val="clear" w:color="auto" w:fill="FFFFFF"/>
          <w:lang w:eastAsia="es-PY"/>
        </w:rPr>
        <w:t>Los padrones de mesa deberán Estar terminados con treinta días de antelación a la fecha de las elecciones, y remitidos a los juzgados electorales para que de ahi sean retirados, bajó recibo, por los presidentes de las juntas civicas correspondientes.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122.-</w:t>
      </w:r>
      <w:r w:rsidRPr="007F0575">
        <w:rPr>
          <w:color w:val="000080"/>
          <w:sz w:val="27"/>
          <w:lang w:eastAsia="es-PY"/>
        </w:rPr>
        <w:t> </w:t>
      </w:r>
      <w:r w:rsidRPr="007F0575">
        <w:rPr>
          <w:color w:val="000080"/>
          <w:sz w:val="27"/>
          <w:szCs w:val="27"/>
          <w:lang w:eastAsia="es-PY"/>
        </w:rPr>
        <w:t>Los padrones de extranjeros se ceñirán a los mismos plazos y deberán confeccionarse por separado, para su utilización en las elecciones municipales.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DE LA INSCRIPCION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123.-</w:t>
      </w:r>
      <w:r w:rsidRPr="007F0575">
        <w:rPr>
          <w:color w:val="000080"/>
          <w:sz w:val="27"/>
          <w:lang w:eastAsia="es-PY"/>
        </w:rPr>
        <w:t> </w:t>
      </w:r>
      <w:r w:rsidRPr="007F0575">
        <w:rPr>
          <w:color w:val="000080"/>
          <w:sz w:val="27"/>
          <w:szCs w:val="27"/>
          <w:lang w:eastAsia="es-PY"/>
        </w:rPr>
        <w:t>La Dirección del Registro Electoral organizará la inscripción de los electores de acuerdo con las disposiciones legales vigentes, y llevará un libro especial de actas, resoluciones, formación de las series, Constitución de las mesas y todo aquello que se refiera a las elecciones.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Dirección del Registro Electoral comunicará a sus oficinas distri tales las resoluciones tomadas para la organización de las inscripciones, así cómo la fecha del comienzo efectivo de las mismas.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124.-</w:t>
      </w:r>
      <w:r w:rsidRPr="007F0575">
        <w:rPr>
          <w:color w:val="000080"/>
          <w:sz w:val="27"/>
          <w:lang w:eastAsia="es-PY"/>
        </w:rPr>
        <w:t> </w:t>
      </w:r>
      <w:r w:rsidRPr="007F0575">
        <w:rPr>
          <w:color w:val="000080"/>
          <w:sz w:val="27"/>
          <w:szCs w:val="27"/>
          <w:lang w:eastAsia="es-PY"/>
        </w:rPr>
        <w:t>La Dirección del Registro Electoral procederá a determinar con la mayor exactitud posible los limites territoriales corres pondientes a las jurisdicciones de las mesas inscriptoras.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Las dificultades que ofreciesen las delimitaciones serán puestas a conocimiento de sus of icinas distritales, quienes las resolverán de inmedia to e informarán a la Dirección del Registro Electoral de todo lo actuado, la que si creyere necesariopodrá modificar de oficio lo resuelto.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125.-</w:t>
      </w:r>
      <w:r w:rsidRPr="007F0575">
        <w:rPr>
          <w:color w:val="000080"/>
          <w:sz w:val="27"/>
          <w:lang w:eastAsia="es-PY"/>
        </w:rPr>
        <w:t> </w:t>
      </w:r>
      <w:r w:rsidRPr="007F0575">
        <w:rPr>
          <w:color w:val="000080"/>
          <w:sz w:val="27"/>
          <w:szCs w:val="27"/>
          <w:lang w:eastAsia="es-PY"/>
        </w:rPr>
        <w:t>En caso de modificación de los límites jurisdiccionales de un distrito, por agregación o segregación de compañía o barrio o fraccionamiento de alguno de ellos, la Dirección del Registro Electoral dispondrá la corrección inmediata de los registros correspondientes a los distritos afectados por dicha modificación, dentro del período de inscrip ción anual inmediato.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126.-</w:t>
      </w:r>
      <w:r w:rsidRPr="007F0575">
        <w:rPr>
          <w:color w:val="000080"/>
          <w:sz w:val="27"/>
          <w:lang w:eastAsia="es-PY"/>
        </w:rPr>
        <w:t> </w:t>
      </w:r>
      <w:r w:rsidRPr="007F0575">
        <w:rPr>
          <w:color w:val="000080"/>
          <w:sz w:val="27"/>
          <w:szCs w:val="27"/>
          <w:lang w:eastAsia="es-PY"/>
        </w:rPr>
        <w:t>Al crearse un nuevo distrito, la Dirección del Registro Electoral constituirá en ‚l una oficina distrital, que se encargará inmedia tamente de la formación del Registrio Cívico Permanente local.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127.-</w:t>
      </w:r>
      <w:r w:rsidRPr="007F0575">
        <w:rPr>
          <w:color w:val="000080"/>
          <w:sz w:val="27"/>
          <w:lang w:eastAsia="es-PY"/>
        </w:rPr>
        <w:t> </w:t>
      </w:r>
      <w:r w:rsidRPr="007F0575">
        <w:rPr>
          <w:color w:val="000080"/>
          <w:sz w:val="27"/>
          <w:szCs w:val="27"/>
          <w:lang w:eastAsia="es-PY"/>
        </w:rPr>
        <w:t>Mientras no se practique lo dispuésto en los Artículos precedentes, los ciudadanos paraguayos y extranjeros comprendidos en la jurisdicción modificada, conservarán su añotación anterior para todo los efectos de las inscripciones en el Registrio Cívico Permanente.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128.-</w:t>
      </w:r>
      <w:r w:rsidRPr="007F0575">
        <w:rPr>
          <w:color w:val="000080"/>
          <w:sz w:val="27"/>
          <w:lang w:eastAsia="es-PY"/>
        </w:rPr>
        <w:t> </w:t>
      </w:r>
      <w:r w:rsidRPr="007F0575">
        <w:rPr>
          <w:color w:val="000080"/>
          <w:sz w:val="27"/>
          <w:szCs w:val="27"/>
          <w:lang w:eastAsia="es-PY"/>
        </w:rPr>
        <w:t>La Dirección de Registro Electoral publicará, treinta dlas antes del inicio de las inscripciones, por los periódicos locales, si los hubiere o en su defecto, por medio de carteles fijados en lugares visibles de su local, de la Municipalidad y del atrio de la iglesia, las siguientes informaciones: la división territorial del distrito. con indicación del periodo, lugar, días y horas de inscripción, de reclamos y tachas, y cualquier otra resolución relacionada con la inscripción y cuyo conoci miento fuere de interé general.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129.-</w:t>
      </w:r>
      <w:r w:rsidRPr="007F0575">
        <w:rPr>
          <w:color w:val="000080"/>
          <w:sz w:val="27"/>
          <w:lang w:eastAsia="es-PY"/>
        </w:rPr>
        <w:t> </w:t>
      </w:r>
      <w:r w:rsidRPr="007F0575">
        <w:rPr>
          <w:color w:val="000080"/>
          <w:sz w:val="27"/>
          <w:szCs w:val="27"/>
          <w:lang w:eastAsia="es-PY"/>
        </w:rPr>
        <w:t>Los libros de actas, indices, archivos de notas, originales de los Registros, pliegos de publicaciones, comunicaciones v cualesquiera otros papeles que guarden relación con el Registro Civico Permanente formarán el archivo del Registro Electoral Distrital.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130.-</w:t>
      </w:r>
      <w:r w:rsidRPr="007F0575">
        <w:rPr>
          <w:color w:val="000080"/>
          <w:sz w:val="27"/>
          <w:lang w:eastAsia="es-PY"/>
        </w:rPr>
        <w:t> </w:t>
      </w:r>
      <w:r w:rsidRPr="007F0575">
        <w:rPr>
          <w:color w:val="000080"/>
          <w:sz w:val="27"/>
          <w:szCs w:val="27"/>
          <w:lang w:eastAsia="es-PY"/>
        </w:rPr>
        <w:t>Las inscripciones en el Registro Clvico Nacional v en el de Extranjeros se harán desde el lro. de marzo al 30 de octubre de cada año, ante las mesas inscriptoras, que funcionarán los días sábados, domingos y feriados, en los locales indicados por la autoridad correspon diente de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131.-</w:t>
      </w:r>
      <w:r w:rsidRPr="007F0575">
        <w:rPr>
          <w:color w:val="000080"/>
          <w:sz w:val="27"/>
          <w:lang w:eastAsia="es-PY"/>
        </w:rPr>
        <w:t> </w:t>
      </w:r>
      <w:r w:rsidRPr="007F0575">
        <w:rPr>
          <w:color w:val="000080"/>
          <w:sz w:val="27"/>
          <w:szCs w:val="27"/>
          <w:lang w:eastAsia="es-PY"/>
        </w:rPr>
        <w:t>A los efectos de Este Código se entiende por domicilio o vecindad la residencia habitual del elector, de conformidad con las reglas Establecidas en el Código Civil. La constancia de residencia será otorgada por el Juzgado de Paz local.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132.-</w:t>
      </w:r>
      <w:r w:rsidRPr="007F0575">
        <w:rPr>
          <w:color w:val="000080"/>
          <w:sz w:val="27"/>
          <w:lang w:eastAsia="es-PY"/>
        </w:rPr>
        <w:t> </w:t>
      </w:r>
      <w:r w:rsidRPr="007F0575">
        <w:rPr>
          <w:color w:val="000080"/>
          <w:sz w:val="27"/>
          <w:szCs w:val="27"/>
          <w:lang w:eastAsia="es-PY"/>
        </w:rPr>
        <w:t>serán inscriptos en el Registrio Cívico Nacional y el de Extranjeros, quienes hayan cumplido dieciochoaños de edad o vayan a cumplirlos hasta el dia inmediatamente anterior a los comicios, siempre que no se hallen comprendidos en las causales de exclusión del Artículo 114 de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133.-</w:t>
      </w:r>
      <w:r w:rsidRPr="007F0575">
        <w:rPr>
          <w:color w:val="000080"/>
          <w:sz w:val="27"/>
          <w:lang w:eastAsia="es-PY"/>
        </w:rPr>
        <w:t> </w:t>
      </w:r>
      <w:r w:rsidRPr="007F0575">
        <w:rPr>
          <w:color w:val="000080"/>
          <w:sz w:val="27"/>
          <w:szCs w:val="27"/>
          <w:lang w:eastAsia="es-PY"/>
        </w:rPr>
        <w:t>La Dirección del Registro Electoral designarálos inscriptores distritales. Estos gozaran de la remuneración que se Establezca en la ley del Presupuésto General de la Nación, y actuarán con sujeción a lo dispuésto por la Dirección del Registro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134.-</w:t>
      </w:r>
      <w:r w:rsidRPr="007F0575">
        <w:rPr>
          <w:color w:val="000080"/>
          <w:sz w:val="27"/>
          <w:lang w:eastAsia="es-PY"/>
        </w:rPr>
        <w:t> </w:t>
      </w:r>
      <w:r w:rsidRPr="007F0575">
        <w:rPr>
          <w:color w:val="000080"/>
          <w:sz w:val="27"/>
          <w:szCs w:val="27"/>
          <w:lang w:eastAsia="es-PY"/>
        </w:rPr>
        <w:t>Los partidos políticos reconocidos y los movimientos políticos y alianzas mientras subsistieren, tienen el derecho de fiscalizar y vigilar todo el proceso para la formación del Registrio Cívico Permanente, por medio de sus representantes designados para el efecto ante el organis mo electoral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135.-</w:t>
      </w:r>
      <w:r w:rsidRPr="007F0575">
        <w:rPr>
          <w:color w:val="000080"/>
          <w:sz w:val="27"/>
          <w:lang w:eastAsia="es-PY"/>
        </w:rPr>
        <w:t> </w:t>
      </w:r>
      <w:r w:rsidRPr="007F0575">
        <w:rPr>
          <w:color w:val="000080"/>
          <w:sz w:val="27"/>
          <w:szCs w:val="27"/>
          <w:lang w:eastAsia="es-PY"/>
        </w:rPr>
        <w:t>La inscripción se solicitará en formulario triplicado que será firmado por el interesado y los inscriptores y presentada al Registro Electoral Distrital. Los que no sepan firmar o que no puedan hacerlo Estamparán su huella digital en la solicitud.</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Los datos que deberá contener la solicitud son los siguientes:</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distrito;</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fecha;</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apellidos y nombres, según consten en la cédula de identidad;</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Estado civil;</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domicilio;</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profesión u oficio;</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sexo;</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fecha de nacimiento;</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t>nacionalidad; y,</w:t>
      </w:r>
    </w:p>
    <w:p w:rsidR="00190192" w:rsidRPr="007F0575" w:rsidRDefault="00190192" w:rsidP="0073413F">
      <w:pPr>
        <w:numPr>
          <w:ilvl w:val="0"/>
          <w:numId w:val="33"/>
        </w:numPr>
        <w:spacing w:before="100" w:beforeAutospacing="1" w:after="100" w:afterAutospacing="1"/>
        <w:rPr>
          <w:color w:val="000080"/>
          <w:sz w:val="27"/>
          <w:szCs w:val="27"/>
          <w:lang w:eastAsia="es-PY"/>
        </w:rPr>
      </w:pPr>
      <w:r w:rsidRPr="007F0575">
        <w:rPr>
          <w:color w:val="000080"/>
          <w:sz w:val="27"/>
          <w:szCs w:val="27"/>
          <w:lang w:eastAsia="es-PY"/>
        </w:rPr>
        <w:lastRenderedPageBreak/>
        <w:t>número de cédula de identidad exhibida.</w:t>
      </w:r>
    </w:p>
    <w:p w:rsidR="00190192" w:rsidRPr="007F0575" w:rsidRDefault="00190192" w:rsidP="00190192">
      <w:pPr>
        <w:rPr>
          <w:lang w:eastAsia="es-PY"/>
        </w:rPr>
      </w:pPr>
      <w:r w:rsidRPr="007F0575">
        <w:rPr>
          <w:color w:val="000080"/>
          <w:sz w:val="27"/>
          <w:szCs w:val="27"/>
          <w:shd w:val="clear" w:color="auto" w:fill="FFFFFF"/>
          <w:lang w:eastAsia="es-PY"/>
        </w:rPr>
        <w:t>El interesado suministrará personalmente los datos requeridos, bajo juramento o promesa de ser verdaderos, asumiendo la responsabilidad penal por las declaraciones de mala fe. Dicha responsabilidad se extiende a la declaración de que no le afecta inhabilidad para inscribirse.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136.-</w:t>
      </w:r>
      <w:r w:rsidRPr="007F0575">
        <w:rPr>
          <w:color w:val="000080"/>
          <w:sz w:val="27"/>
          <w:lang w:eastAsia="es-PY"/>
        </w:rPr>
        <w:t> </w:t>
      </w:r>
      <w:r w:rsidRPr="007F0575">
        <w:rPr>
          <w:color w:val="000080"/>
          <w:sz w:val="27"/>
          <w:szCs w:val="27"/>
          <w:lang w:eastAsia="es-PY"/>
        </w:rPr>
        <w:t>Una vez llenada la solicitud, el inscriptor entregará al interesado la tercera copia del formulario. El original del formulario servirá para la formación de los pliegos de publicación y la segunda copia será remitida a la Dirección del Registro Electoral como respaldo de las listas de inscripciones válidas. Los inscriptores recibirán personalmente los datos requeridos, asumiendo la responsabilidad penal por las alteraciones de mala fe que le correspondieren.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137.-</w:t>
      </w:r>
      <w:r w:rsidRPr="007F0575">
        <w:rPr>
          <w:color w:val="000080"/>
          <w:sz w:val="27"/>
          <w:lang w:eastAsia="es-PY"/>
        </w:rPr>
        <w:t> </w:t>
      </w:r>
      <w:r w:rsidRPr="007F0575">
        <w:rPr>
          <w:color w:val="000080"/>
          <w:sz w:val="27"/>
          <w:szCs w:val="27"/>
          <w:lang w:eastAsia="es-PY"/>
        </w:rPr>
        <w:t>Los inscriptores transcribirán semanalmente los datos de los inscriptos en los pliegos de publicación a los fines de las tachas y reclamos. Las inscripciones que resultaren calificadas servirán para la formación del Registrio Cívico Permanente.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138.-</w:t>
      </w:r>
      <w:r w:rsidRPr="007F0575">
        <w:rPr>
          <w:color w:val="000080"/>
          <w:sz w:val="27"/>
          <w:lang w:eastAsia="es-PY"/>
        </w:rPr>
        <w:t> </w:t>
      </w:r>
      <w:r w:rsidRPr="007F0575">
        <w:rPr>
          <w:color w:val="000080"/>
          <w:sz w:val="27"/>
          <w:szCs w:val="27"/>
          <w:lang w:eastAsia="es-PY"/>
        </w:rPr>
        <w:t>Los inscriptores no deberán inscribir al ciudadaño paraguayo o al extranjero que no llenase algunos de los requisitos exigidos por Este Código o se hallase afectado por inhabilidad legal. En puestos casos le entregará una constancia escrita y firmada para que pueda ejercitar inmediatamente el derecho de reclamar ante el Juzgado Electoral si así conviniere a sus derechos.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139.-</w:t>
      </w:r>
      <w:r w:rsidRPr="007F0575">
        <w:rPr>
          <w:color w:val="000080"/>
          <w:sz w:val="27"/>
          <w:lang w:eastAsia="es-PY"/>
        </w:rPr>
        <w:t> </w:t>
      </w:r>
      <w:r w:rsidRPr="007F0575">
        <w:rPr>
          <w:color w:val="000080"/>
          <w:sz w:val="27"/>
          <w:szCs w:val="27"/>
          <w:lang w:eastAsia="es-PY"/>
        </w:rPr>
        <w:t>Al recibir un reclamo fundado en la negativa de los inscriptores, el responsable del Registro Electoral Distrital convocara aéstos y al interesado a una audiencia en la que se resolverá, en el acto, hacer o no lugar a la inscripción, levantándose el acta correspondiente. En el primer caso se procederá de inmediato a la inscripción.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El responsable del Registro Electoral Distrital podrá exigir, en caso de duda respecto al domicilio, que los interesados presenten pruebas documentadas, sin perjuicio de comprobar &lt;&lt; in situ &gt;&gt; la veracidad del mismo.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140.-</w:t>
      </w:r>
      <w:r w:rsidRPr="007F0575">
        <w:rPr>
          <w:color w:val="000080"/>
          <w:sz w:val="27"/>
          <w:lang w:eastAsia="es-PY"/>
        </w:rPr>
        <w:t> </w:t>
      </w:r>
      <w:r w:rsidRPr="007F0575">
        <w:rPr>
          <w:color w:val="000080"/>
          <w:sz w:val="27"/>
          <w:szCs w:val="27"/>
          <w:lang w:eastAsia="es-PY"/>
        </w:rPr>
        <w:t xml:space="preserve">El primer día hábil de noviembre de cadaaño, los inscriptores entregarón al responsable del Registro Electoral Distrital que les correspondiere el talonario sobrante con su respectivo pliego de publicación para redactar el acta </w:t>
      </w:r>
      <w:r w:rsidRPr="007F0575">
        <w:rPr>
          <w:color w:val="000080"/>
          <w:sz w:val="27"/>
          <w:szCs w:val="27"/>
          <w:lang w:eastAsia="es-PY"/>
        </w:rPr>
        <w:lastRenderedPageBreak/>
        <w:t>de clausura de la lista de inscriptos del año. Previo cotejo de los datos, el responsable del Registro Electoral Distrital dará entrada a dichos documentos y dispondrá la publicación de los pliegos del año, poniendolos de manifiesto en el local del Registro Electoral Distrital conjuntamente con el Registro de los años anteriores, hasta el veinte de noviembre, a disposición de los electores que desearen examinarlos a los efectos de las tachas y reclamos a que pudieren dar lugar.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141.-</w:t>
      </w:r>
      <w:r w:rsidRPr="007F0575">
        <w:rPr>
          <w:color w:val="000080"/>
          <w:sz w:val="27"/>
          <w:lang w:eastAsia="es-PY"/>
        </w:rPr>
        <w:t> </w:t>
      </w:r>
      <w:r w:rsidRPr="007F0575">
        <w:rPr>
          <w:color w:val="000080"/>
          <w:sz w:val="27"/>
          <w:szCs w:val="27"/>
          <w:lang w:eastAsia="es-PY"/>
        </w:rPr>
        <w:t>Es obligación de los registros electorales distritales remitir a la Dirección del Registro, Electoral, una vez concluido el perlodo de inscripciones, todos los cuadernos de inscripción, aún cuando resten hojas sin utilizar.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142.-</w:t>
      </w:r>
      <w:r w:rsidRPr="007F0575">
        <w:rPr>
          <w:color w:val="000080"/>
          <w:sz w:val="27"/>
          <w:lang w:eastAsia="es-PY"/>
        </w:rPr>
        <w:t> </w:t>
      </w:r>
      <w:r w:rsidRPr="007F0575">
        <w:rPr>
          <w:color w:val="000080"/>
          <w:sz w:val="27"/>
          <w:szCs w:val="27"/>
          <w:lang w:eastAsia="es-PY"/>
        </w:rPr>
        <w:t>Todo vecino en edad electoral, así como los representantes de los partidos, movimientos políticos y alianzas, tienen el derecho de denunciar ante el Registro Electoral Distrital, por escrito, las irregularidades cometidas por los inscriptores. Formulada la denuncia, se hará constar en acta y se procederá, en el día, a la averiguación correspondiente, sobre la cual, si resulta comprobada, el Registro Electoral Distrital tomará medidas conducentes a subsanar aquellas y evitar su repetición, pudiendo solicitar a la Dirección del Registro Electoral la sustitución del inscriptor denunciado, sin perjuicio de la pena que hubiese de corresponderle.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Artículo143.-</w:t>
      </w:r>
      <w:r w:rsidRPr="007F0575">
        <w:rPr>
          <w:b/>
          <w:bCs/>
          <w:color w:val="000080"/>
          <w:sz w:val="27"/>
          <w:lang w:eastAsia="es-PY"/>
        </w:rPr>
        <w:t> </w:t>
      </w:r>
      <w:r w:rsidRPr="007F0575">
        <w:rPr>
          <w:color w:val="000080"/>
          <w:sz w:val="27"/>
          <w:szCs w:val="27"/>
          <w:lang w:eastAsia="es-PY"/>
        </w:rPr>
        <w:t>A medida que se termine la confección de los padrones componentes deI Registrio Cívico Permanente y antes de su Remisión a los juzgados sfe L les respectivos, los mismos serán puestos de manifiesto en las oficinas centrales de la Dirección del Registro Electoral por el término de treinta días para que los partidos, movimientos políticos y alianzas presenten las reclamaciones que puedan hacer lugar por deféctos en su formulación.</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III</w:t>
      </w:r>
      <w:r w:rsidRPr="007F0575">
        <w:rPr>
          <w:color w:val="000080"/>
          <w:sz w:val="27"/>
          <w:szCs w:val="27"/>
          <w:lang w:eastAsia="es-PY"/>
        </w:rPr>
        <w:br/>
        <w:t>DE LAS TACHAS Y RECLAMOS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144.-</w:t>
      </w:r>
      <w:r w:rsidRPr="007F0575">
        <w:rPr>
          <w:color w:val="000080"/>
          <w:sz w:val="27"/>
          <w:szCs w:val="27"/>
          <w:lang w:eastAsia="es-PY"/>
        </w:rPr>
        <w:t>Los reclamos y tachas a que dieran lugar las inscripciones del pliego de publicación, serán deducidos por escrito durante el mes de noviembre de cada año ante el responsable del Registro Electoral Distrital respectivo,el que elevará los antecedentes al Juzgado Electoral competente paras su resolución.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145.-</w:t>
      </w:r>
      <w:r w:rsidRPr="007F0575">
        <w:rPr>
          <w:color w:val="000080"/>
          <w:sz w:val="27"/>
          <w:lang w:eastAsia="es-PY"/>
        </w:rPr>
        <w:t> </w:t>
      </w:r>
      <w:r w:rsidRPr="007F0575">
        <w:rPr>
          <w:color w:val="000080"/>
          <w:sz w:val="27"/>
          <w:szCs w:val="27"/>
          <w:lang w:eastAsia="es-PY"/>
        </w:rPr>
        <w:t>Los partidos, movimientos políticos y alianzas comunicarán al Juzgado Electoral el nombre de sus representates oficiales a los efectos de deducir las tachas y reclamos que sean de su intrerés.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146.-</w:t>
      </w:r>
      <w:r w:rsidRPr="007F0575">
        <w:rPr>
          <w:color w:val="000080"/>
          <w:sz w:val="27"/>
          <w:lang w:eastAsia="es-PY"/>
        </w:rPr>
        <w:t> </w:t>
      </w:r>
      <w:r w:rsidRPr="007F0575">
        <w:rPr>
          <w:color w:val="000080"/>
          <w:sz w:val="27"/>
          <w:szCs w:val="27"/>
          <w:lang w:eastAsia="es-PY"/>
        </w:rPr>
        <w:t>Todo ciudadano con capacidad legal para votar podrá reclamarsu inclusión y pedir su inscripción. Los que estuvieren inscriptos podrán también tachar la anotación de otro ciudadano nacional o extranjero en el Registro Electoral respectivo. El extranjero solo podrá ejercer este derecho respecto del Registro Electoral siempre que estuviese insripto. Las tachas podrán referierse a las inscripciones ilegales efectuadas en los años anteriores.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147.-</w:t>
      </w:r>
      <w:r w:rsidRPr="007F0575">
        <w:rPr>
          <w:color w:val="000080"/>
          <w:sz w:val="27"/>
          <w:lang w:eastAsia="es-PY"/>
        </w:rPr>
        <w:t> </w:t>
      </w:r>
      <w:r w:rsidRPr="007F0575">
        <w:rPr>
          <w:color w:val="000080"/>
          <w:sz w:val="27"/>
          <w:szCs w:val="27"/>
          <w:lang w:eastAsia="es-PY"/>
        </w:rPr>
        <w:t>Presentado un reclamo a deducida una tacha por escrito, el Juez Electoral los resolverá hasta el 20 de diciembre de cada año, debiendo al efecto citar a los interesados a una audencia verbal, en la que éstos deberán producir las pruebas que tuvieren y resolverá el incidente dentro del término señalado por el artículo.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148.-</w:t>
      </w:r>
      <w:r w:rsidRPr="007F0575">
        <w:rPr>
          <w:color w:val="000080"/>
          <w:sz w:val="27"/>
          <w:szCs w:val="27"/>
          <w:lang w:eastAsia="es-PY"/>
        </w:rPr>
        <w:t>Terminando el perido de tachas y reclamos, el Registro Electoral Distratal anotará las rectifica ciones aceptadas por el Juzgado Electoral en el pliego de publicaciones del año y en el Registro de los años anteriores, debiendo, respecto a este último, anular la inscripción tachada. Immediante remitirá a la Dirección del Registro Electoral las listas a que se refiereal artículo 116.</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DE LA ACTUALIZACION Y DEPURACION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149.-</w:t>
      </w:r>
      <w:r w:rsidRPr="007F0575">
        <w:rPr>
          <w:color w:val="000080"/>
          <w:sz w:val="27"/>
          <w:lang w:eastAsia="es-PY"/>
        </w:rPr>
        <w:t> </w:t>
      </w:r>
      <w:r w:rsidRPr="007F0575">
        <w:rPr>
          <w:color w:val="000080"/>
          <w:sz w:val="27"/>
          <w:szCs w:val="27"/>
          <w:lang w:eastAsia="es-PY"/>
        </w:rPr>
        <w:t>La depuración del Registro Electoral es permanente, excepto durante el periodo comprendido entre noventa días anteriores y treinta días posteriores a la fecha de las elecciones.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depuración tiene por objeto excluir del Registro Electoral las inscripciones correspondientes a:</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t>las personas fallecidas y declaradas presuntamente fallecidas por sentencia judicial;</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t>las personas inhabilitadas o declaradas en interdicción;</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t>las inscripciones repetidas, dejándose sólo la realizada en último término:</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t>las inscripciones hechas fraudulentamente;</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lastRenderedPageBreak/>
        <w:t>los ausentes del país por más de cinco años; y,</w:t>
      </w:r>
    </w:p>
    <w:p w:rsidR="00190192" w:rsidRPr="007F0575" w:rsidRDefault="00190192" w:rsidP="0073413F">
      <w:pPr>
        <w:numPr>
          <w:ilvl w:val="0"/>
          <w:numId w:val="34"/>
        </w:numPr>
        <w:spacing w:before="100" w:beforeAutospacing="1" w:after="100" w:afterAutospacing="1"/>
        <w:rPr>
          <w:color w:val="000080"/>
          <w:sz w:val="27"/>
          <w:szCs w:val="27"/>
          <w:lang w:eastAsia="es-PY"/>
        </w:rPr>
      </w:pPr>
      <w:r w:rsidRPr="007F0575">
        <w:rPr>
          <w:color w:val="000080"/>
          <w:sz w:val="27"/>
          <w:szCs w:val="27"/>
          <w:lang w:eastAsia="es-PY"/>
        </w:rPr>
        <w:t>los tachados.</w:t>
      </w:r>
    </w:p>
    <w:p w:rsidR="00190192" w:rsidRPr="007F0575" w:rsidRDefault="00190192" w:rsidP="00190192">
      <w:pPr>
        <w:rPr>
          <w:lang w:eastAsia="es-PY"/>
        </w:rPr>
      </w:pPr>
      <w:r w:rsidRPr="007F0575">
        <w:rPr>
          <w:b/>
          <w:bCs/>
          <w:color w:val="000080"/>
          <w:sz w:val="27"/>
          <w:szCs w:val="27"/>
          <w:lang w:eastAsia="es-PY"/>
        </w:rPr>
        <w:t>Artículo 150.-</w:t>
      </w:r>
      <w:r w:rsidRPr="007F0575">
        <w:rPr>
          <w:color w:val="000080"/>
          <w:sz w:val="27"/>
          <w:lang w:eastAsia="es-PY"/>
        </w:rPr>
        <w:t> </w:t>
      </w:r>
      <w:r w:rsidRPr="007F0575">
        <w:rPr>
          <w:color w:val="000080"/>
          <w:sz w:val="27"/>
          <w:szCs w:val="27"/>
          <w:shd w:val="clear" w:color="auto" w:fill="FFFFFF"/>
          <w:lang w:eastAsia="es-PY"/>
        </w:rPr>
        <w:t>El inscripto deberá presentarse ante el Registro Electoral Distrital para comunicar las modificaciones que sufriere su nombre por cambio de Estado o decisión judicial, y el de su domicilio, debiendo exhibir los documentos correspondientes para la consignación de la corrección en el Registrio Cívico Permanente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151.-</w:t>
      </w:r>
      <w:r w:rsidRPr="007F0575">
        <w:rPr>
          <w:color w:val="000080"/>
          <w:sz w:val="27"/>
          <w:lang w:eastAsia="es-PY"/>
        </w:rPr>
        <w:t> </w:t>
      </w:r>
      <w:r w:rsidRPr="007F0575">
        <w:rPr>
          <w:color w:val="000080"/>
          <w:sz w:val="27"/>
          <w:szCs w:val="27"/>
          <w:lang w:eastAsia="es-PY"/>
        </w:rPr>
        <w:t>A los efectos de la depuración del Registrio Cívico Permanente, los Encargados del Registro Civil comunicarán obligatoria y mensualmente el deceso de toda persona nacional o extranjera mayor de diez y ocho años, al responsable del Registro Electoral Distrital de la vecindad del fallecido y a la Dirección del Registro Electoral, enviando copia de la partida de defunción.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Los Jueces y Tribunales remitirán copia a la Dirección del Registro Electoral y al Registro Electoral Distrital respectivo, de las sentencias que resuelvan condenas de inhabilidades Establecidas en este Código, dentro de los quince días de ejecutoriadas. La Dirección General del Servicio de Reclutamiento y Movilización de las Fuerzas Armadas comunicará a la Dirección del Registro Electoral el alta o la baja del ser militar de los ciudadanos mayores de diez y ocho años de edad.</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152.-</w:t>
      </w:r>
      <w:r w:rsidRPr="007F0575">
        <w:rPr>
          <w:color w:val="000080"/>
          <w:sz w:val="27"/>
          <w:lang w:eastAsia="es-PY"/>
        </w:rPr>
        <w:t> </w:t>
      </w:r>
      <w:r w:rsidRPr="007F0575">
        <w:rPr>
          <w:color w:val="000080"/>
          <w:sz w:val="27"/>
          <w:szCs w:val="27"/>
          <w:lang w:eastAsia="es-PY"/>
        </w:rPr>
        <w:t>En caso de sustracción o p‚rdida total del Registro Clvico Permanente de un distrito, sin perjuicio de la instrucción del sumario correspondiente, la oficina respectiva comunicará el hecho a la Dirección del Registro Electoral, para que ‚sta ordene su renovación, tomando por base la fecha de comunicación de la oficina distrital.</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III</w:t>
      </w:r>
      <w:r w:rsidRPr="007F0575">
        <w:rPr>
          <w:color w:val="000080"/>
          <w:sz w:val="27"/>
          <w:szCs w:val="27"/>
          <w:lang w:eastAsia="es-PY"/>
        </w:rPr>
        <w:br/>
        <w:t>REALIZACION DE LAS ELECCIONES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CONVOCATORIA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153.-</w:t>
      </w:r>
      <w:r w:rsidRPr="007F0575">
        <w:rPr>
          <w:color w:val="000080"/>
          <w:sz w:val="27"/>
          <w:lang w:eastAsia="es-PY"/>
        </w:rPr>
        <w:t> </w:t>
      </w:r>
      <w:r w:rsidRPr="007F0575">
        <w:rPr>
          <w:color w:val="000080"/>
          <w:sz w:val="27"/>
          <w:szCs w:val="27"/>
          <w:lang w:eastAsia="es-PY"/>
        </w:rPr>
        <w:t>Las elecciones para llenar cargos de elección popular serán convocadas por el Tribunal Superior de Justicia Electoral, con seis meses como mínimo de antelación a la fecha de los comicios. La convoca toria debe expresar:</w:t>
      </w:r>
    </w:p>
    <w:p w:rsidR="00190192" w:rsidRPr="007F0575" w:rsidRDefault="00190192" w:rsidP="0073413F">
      <w:pPr>
        <w:numPr>
          <w:ilvl w:val="0"/>
          <w:numId w:val="35"/>
        </w:numPr>
        <w:spacing w:before="100" w:beforeAutospacing="1" w:after="100" w:afterAutospacing="1"/>
        <w:rPr>
          <w:color w:val="000080"/>
          <w:sz w:val="27"/>
          <w:szCs w:val="27"/>
          <w:lang w:eastAsia="es-PY"/>
        </w:rPr>
      </w:pPr>
      <w:r w:rsidRPr="007F0575">
        <w:rPr>
          <w:color w:val="000080"/>
          <w:sz w:val="27"/>
          <w:szCs w:val="27"/>
          <w:lang w:eastAsia="es-PY"/>
        </w:rPr>
        <w:lastRenderedPageBreak/>
        <w:t>fecha de la elección;</w:t>
      </w:r>
    </w:p>
    <w:p w:rsidR="00190192" w:rsidRPr="007F0575" w:rsidRDefault="00190192" w:rsidP="0073413F">
      <w:pPr>
        <w:numPr>
          <w:ilvl w:val="0"/>
          <w:numId w:val="35"/>
        </w:numPr>
        <w:spacing w:before="100" w:beforeAutospacing="1" w:after="100" w:afterAutospacing="1"/>
        <w:rPr>
          <w:color w:val="000080"/>
          <w:sz w:val="27"/>
          <w:szCs w:val="27"/>
          <w:lang w:eastAsia="es-PY"/>
        </w:rPr>
      </w:pPr>
      <w:r w:rsidRPr="007F0575">
        <w:rPr>
          <w:color w:val="000080"/>
          <w:sz w:val="27"/>
          <w:szCs w:val="27"/>
          <w:lang w:eastAsia="es-PY"/>
        </w:rPr>
        <w:t>cargos a ser llenados (clase y número);</w:t>
      </w:r>
    </w:p>
    <w:p w:rsidR="00190192" w:rsidRPr="007F0575" w:rsidRDefault="00190192" w:rsidP="0073413F">
      <w:pPr>
        <w:numPr>
          <w:ilvl w:val="0"/>
          <w:numId w:val="35"/>
        </w:numPr>
        <w:spacing w:before="100" w:beforeAutospacing="1" w:after="100" w:afterAutospacing="1"/>
        <w:rPr>
          <w:color w:val="000080"/>
          <w:sz w:val="27"/>
          <w:szCs w:val="27"/>
          <w:lang w:eastAsia="es-PY"/>
        </w:rPr>
      </w:pPr>
      <w:r w:rsidRPr="007F0575">
        <w:rPr>
          <w:color w:val="000080"/>
          <w:sz w:val="27"/>
          <w:szCs w:val="27"/>
          <w:lang w:eastAsia="es-PY"/>
        </w:rPr>
        <w:t>distritos electorales en que debe realizarse; y,</w:t>
      </w:r>
    </w:p>
    <w:p w:rsidR="00190192" w:rsidRPr="007F0575" w:rsidRDefault="00190192" w:rsidP="0073413F">
      <w:pPr>
        <w:numPr>
          <w:ilvl w:val="0"/>
          <w:numId w:val="35"/>
        </w:numPr>
        <w:spacing w:before="100" w:beforeAutospacing="1" w:after="100" w:afterAutospacing="1"/>
        <w:rPr>
          <w:color w:val="000080"/>
          <w:sz w:val="27"/>
          <w:szCs w:val="27"/>
          <w:lang w:eastAsia="es-PY"/>
        </w:rPr>
      </w:pPr>
      <w:r w:rsidRPr="007F0575">
        <w:rPr>
          <w:color w:val="000080"/>
          <w:sz w:val="27"/>
          <w:szCs w:val="27"/>
          <w:lang w:eastAsia="es-PY"/>
        </w:rPr>
        <w:t>determinación de los colegios electorales de acuerdo con los cargos a ser llenados.</w:t>
      </w:r>
    </w:p>
    <w:p w:rsidR="00190192" w:rsidRPr="007F0575" w:rsidRDefault="00190192" w:rsidP="00190192">
      <w:pPr>
        <w:rPr>
          <w:lang w:eastAsia="es-PY"/>
        </w:rPr>
      </w:pPr>
      <w:r w:rsidRPr="007F0575">
        <w:rPr>
          <w:b/>
          <w:bCs/>
          <w:color w:val="000080"/>
          <w:sz w:val="27"/>
          <w:szCs w:val="27"/>
          <w:lang w:eastAsia="es-PY"/>
        </w:rPr>
        <w:t>Artículo 154.-</w:t>
      </w:r>
      <w:r w:rsidRPr="007F0575">
        <w:rPr>
          <w:color w:val="000080"/>
          <w:sz w:val="27"/>
          <w:lang w:eastAsia="es-PY"/>
        </w:rPr>
        <w:t> </w:t>
      </w:r>
      <w:r w:rsidRPr="007F0575">
        <w:rPr>
          <w:color w:val="000080"/>
          <w:sz w:val="27"/>
          <w:szCs w:val="27"/>
          <w:shd w:val="clear" w:color="auto" w:fill="FFFFFF"/>
          <w:lang w:eastAsia="es-PY"/>
        </w:rPr>
        <w:t>La resolución que convoque a elecciones deberá ser fundada y se publicará en la Gaceta Oficial y comunicada a tos tres Poderes del Estado y a la Dirección del Registro Electoral, la cual de inmediato adoptará las providencias del caso y dará amplia publicidad a la convoca toria.</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FORMALIZACION DE CANDIDATURAS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155.-</w:t>
      </w:r>
      <w:r w:rsidRPr="007F0575">
        <w:rPr>
          <w:color w:val="000080"/>
          <w:sz w:val="27"/>
          <w:lang w:eastAsia="es-PY"/>
        </w:rPr>
        <w:t> </w:t>
      </w:r>
      <w:r w:rsidRPr="007F0575">
        <w:rPr>
          <w:color w:val="000080"/>
          <w:sz w:val="27"/>
          <w:szCs w:val="27"/>
          <w:lang w:eastAsia="es-PY"/>
        </w:rPr>
        <w:t>Las candidaturas deberán presentarse dentro de los cuatro meses siguientes a la convocatoria a elecciones, ante la Justicia Electoral. En los casos en que la Constitución Nacional determina un plazo menor, las candidaturas deberán presentarse hasta un mes antes de las elecciones.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156-</w:t>
      </w:r>
      <w:r w:rsidRPr="007F0575">
        <w:rPr>
          <w:b/>
          <w:bCs/>
          <w:color w:val="000080"/>
          <w:sz w:val="27"/>
          <w:lang w:eastAsia="es-PY"/>
        </w:rPr>
        <w:t> </w:t>
      </w:r>
      <w:r w:rsidRPr="007F0575">
        <w:rPr>
          <w:color w:val="000080"/>
          <w:sz w:val="27"/>
          <w:szCs w:val="27"/>
          <w:lang w:eastAsia="es-PY"/>
        </w:rPr>
        <w:t>Las inhabilidades Establecidas para las candidaturas a cargos electivos deberán cesar en los plazos y condiciones Establecidos en la Constitución o, en su caso, en la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157.-</w:t>
      </w:r>
      <w:r w:rsidRPr="007F0575">
        <w:rPr>
          <w:color w:val="000080"/>
          <w:sz w:val="27"/>
          <w:lang w:eastAsia="es-PY"/>
        </w:rPr>
        <w:t> </w:t>
      </w:r>
      <w:r w:rsidRPr="007F0575">
        <w:rPr>
          <w:color w:val="000080"/>
          <w:sz w:val="27"/>
          <w:szCs w:val="27"/>
          <w:lang w:eastAsia="es-PY"/>
        </w:rPr>
        <w:t>La presentación de candidatos o listas de candidatos contendrá:</w:t>
      </w:r>
    </w:p>
    <w:p w:rsidR="00190192" w:rsidRPr="007F0575" w:rsidRDefault="00190192" w:rsidP="0073413F">
      <w:pPr>
        <w:numPr>
          <w:ilvl w:val="0"/>
          <w:numId w:val="36"/>
        </w:numPr>
        <w:spacing w:before="100" w:beforeAutospacing="1" w:after="100" w:afterAutospacing="1"/>
        <w:rPr>
          <w:color w:val="000080"/>
          <w:sz w:val="27"/>
          <w:szCs w:val="27"/>
          <w:lang w:eastAsia="es-PY"/>
        </w:rPr>
      </w:pPr>
      <w:r w:rsidRPr="007F0575">
        <w:rPr>
          <w:color w:val="000080"/>
          <w:sz w:val="27"/>
          <w:szCs w:val="27"/>
          <w:lang w:eastAsia="es-PY"/>
        </w:rPr>
        <w:t>comunicación del partido, movimiento político o alianza, en su caso;</w:t>
      </w:r>
    </w:p>
    <w:p w:rsidR="00190192" w:rsidRPr="007F0575" w:rsidRDefault="00190192" w:rsidP="0073413F">
      <w:pPr>
        <w:numPr>
          <w:ilvl w:val="0"/>
          <w:numId w:val="36"/>
        </w:numPr>
        <w:spacing w:before="100" w:beforeAutospacing="1" w:after="100" w:afterAutospacing="1"/>
        <w:rPr>
          <w:color w:val="000080"/>
          <w:sz w:val="27"/>
          <w:szCs w:val="27"/>
          <w:lang w:eastAsia="es-PY"/>
        </w:rPr>
      </w:pPr>
      <w:r w:rsidRPr="007F0575">
        <w:rPr>
          <w:color w:val="000080"/>
          <w:sz w:val="27"/>
          <w:szCs w:val="27"/>
          <w:lang w:eastAsia="es-PY"/>
        </w:rPr>
        <w:t>nominación y Constitución de domicilio de los apoderados del partido, movimiento político o alianza. A tal domicilio se remitirán todas las notificaciones, citaciones y emplazamientos, entendi‚ndose que el mandato faculta al o a los apoderados a actuar en los procedimientos judiciales a que pudiera dar lugar la candidatura; y,</w:t>
      </w:r>
    </w:p>
    <w:p w:rsidR="00190192" w:rsidRPr="007F0575" w:rsidRDefault="00190192" w:rsidP="0073413F">
      <w:pPr>
        <w:numPr>
          <w:ilvl w:val="0"/>
          <w:numId w:val="36"/>
        </w:numPr>
        <w:spacing w:before="100" w:beforeAutospacing="1" w:after="100" w:afterAutospacing="1"/>
        <w:rPr>
          <w:color w:val="000080"/>
          <w:sz w:val="27"/>
          <w:szCs w:val="27"/>
          <w:lang w:eastAsia="es-PY"/>
        </w:rPr>
      </w:pPr>
      <w:r w:rsidRPr="007F0575">
        <w:rPr>
          <w:color w:val="000080"/>
          <w:sz w:val="27"/>
          <w:szCs w:val="27"/>
          <w:lang w:eastAsia="es-PY"/>
        </w:rPr>
        <w:t>aceptación de la candidatura suscrita por el o los postulados.</w:t>
      </w:r>
    </w:p>
    <w:p w:rsidR="00190192" w:rsidRPr="007F0575" w:rsidRDefault="00190192" w:rsidP="00190192">
      <w:pPr>
        <w:rPr>
          <w:lang w:eastAsia="es-PY"/>
        </w:rPr>
      </w:pPr>
      <w:r w:rsidRPr="007F0575">
        <w:rPr>
          <w:b/>
          <w:bCs/>
          <w:color w:val="000080"/>
          <w:sz w:val="27"/>
          <w:szCs w:val="27"/>
          <w:lang w:eastAsia="es-PY"/>
        </w:rPr>
        <w:t>Artículo 158.-</w:t>
      </w:r>
      <w:r w:rsidRPr="007F0575">
        <w:rPr>
          <w:color w:val="000080"/>
          <w:sz w:val="27"/>
          <w:lang w:eastAsia="es-PY"/>
        </w:rPr>
        <w:t> </w:t>
      </w:r>
      <w:r w:rsidRPr="007F0575">
        <w:rPr>
          <w:color w:val="000080"/>
          <w:sz w:val="27"/>
          <w:szCs w:val="27"/>
          <w:shd w:val="clear" w:color="auto" w:fill="FFFFFF"/>
          <w:lang w:eastAsia="es-PY"/>
        </w:rPr>
        <w:t>La presentación de candidaturas deberá hacerse ante la Justicia Electoral de conformidad con lo Establecido en su ley reglamentaria.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159.-</w:t>
      </w:r>
      <w:r w:rsidRPr="007F0575">
        <w:rPr>
          <w:color w:val="000080"/>
          <w:sz w:val="27"/>
          <w:lang w:eastAsia="es-PY"/>
        </w:rPr>
        <w:t> </w:t>
      </w:r>
      <w:r w:rsidRPr="007F0575">
        <w:rPr>
          <w:color w:val="000080"/>
          <w:sz w:val="27"/>
          <w:szCs w:val="27"/>
          <w:lang w:eastAsia="es-PY"/>
        </w:rPr>
        <w:t xml:space="preserve">Recibida la presentación de candidaturas, se dará constancia de la recepción de la documentación y, toda ella, se pondrá de manifiesto en </w:t>
      </w:r>
      <w:r w:rsidRPr="007F0575">
        <w:rPr>
          <w:color w:val="000080"/>
          <w:sz w:val="27"/>
          <w:szCs w:val="27"/>
          <w:lang w:eastAsia="es-PY"/>
        </w:rPr>
        <w:lastRenderedPageBreak/>
        <w:t>SecretarIa, por el término de cinco días corridos, a los efectos de las tachas o impugnaciones.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160.-</w:t>
      </w:r>
      <w:r w:rsidRPr="007F0575">
        <w:rPr>
          <w:color w:val="000080"/>
          <w:sz w:val="27"/>
          <w:lang w:eastAsia="es-PY"/>
        </w:rPr>
        <w:t> </w:t>
      </w:r>
      <w:r w:rsidRPr="007F0575">
        <w:rPr>
          <w:color w:val="000080"/>
          <w:sz w:val="27"/>
          <w:szCs w:val="27"/>
          <w:lang w:eastAsia="es-PY"/>
        </w:rPr>
        <w:t>En el caso de renuncia, inhabilidad o muerte de un candidato a cargo unipersonal luego de su oficialización, pero antes de las elecciones respectivas, se Estará a las disposiciones de los estatutos de los partidos políticos y los acuerdos de las alianzas; los movimientos políticos deberán reiniciar el procedimiento establecido para su constitución.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161.-</w:t>
      </w:r>
      <w:r w:rsidRPr="007F0575">
        <w:rPr>
          <w:color w:val="000080"/>
          <w:sz w:val="27"/>
          <w:lang w:eastAsia="es-PY"/>
        </w:rPr>
        <w:t> </w:t>
      </w:r>
      <w:r w:rsidRPr="007F0575">
        <w:rPr>
          <w:color w:val="000080"/>
          <w:sz w:val="27"/>
          <w:szCs w:val="27"/>
          <w:lang w:eastAsia="es-PY"/>
        </w:rPr>
        <w:t>En caso de renuncia, inhabilidad o muerte de algún candidato electo antes de su incorporación, le sustituirá aquel que en la lista de titulares de su partido, movimiento político o alianza, lo siga en el orden respectivo.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162.-</w:t>
      </w:r>
      <w:r w:rsidRPr="007F0575">
        <w:rPr>
          <w:color w:val="000080"/>
          <w:sz w:val="27"/>
          <w:lang w:eastAsia="es-PY"/>
        </w:rPr>
        <w:t> </w:t>
      </w:r>
      <w:r w:rsidRPr="007F0575">
        <w:rPr>
          <w:color w:val="000080"/>
          <w:sz w:val="27"/>
          <w:szCs w:val="27"/>
          <w:lang w:eastAsia="es-PY"/>
        </w:rPr>
        <w:t>En el caso de renuncia, inhabilidad o muerte de un candidato unipersonal electo, pero antes de haber asumido el cargo, se estará a lo dispuésto por la Constitución y las leyes respectivas.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163.-</w:t>
      </w:r>
      <w:r w:rsidRPr="007F0575">
        <w:rPr>
          <w:color w:val="000080"/>
          <w:sz w:val="27"/>
          <w:lang w:eastAsia="es-PY"/>
        </w:rPr>
        <w:t> </w:t>
      </w:r>
      <w:r w:rsidRPr="007F0575">
        <w:rPr>
          <w:color w:val="000080"/>
          <w:sz w:val="27"/>
          <w:szCs w:val="27"/>
          <w:lang w:eastAsia="es-PY"/>
        </w:rPr>
        <w:t>En caso de renuncia, inhabilidad, muerte o permiso de un miembro ya incorporado, lo sustituirá aquel que en la lista respectiva de suplentes de su partido o movimiento político figure en el orden de prelación. El mismo sistema regirá para las alianzas electorales, salvo que las partes hayan acordado otro diferente.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164.-</w:t>
      </w:r>
      <w:r w:rsidRPr="007F0575">
        <w:rPr>
          <w:color w:val="000080"/>
          <w:sz w:val="27"/>
          <w:lang w:eastAsia="es-PY"/>
        </w:rPr>
        <w:t> </w:t>
      </w:r>
      <w:r w:rsidRPr="007F0575">
        <w:rPr>
          <w:color w:val="000080"/>
          <w:sz w:val="27"/>
          <w:szCs w:val="27"/>
          <w:lang w:eastAsia="es-PY"/>
        </w:rPr>
        <w:t>Cuando las vacancias resulten del retiro definitivo del bloque o bancada de uno de los partidos, movimientos políticos o alianzas se convocará en primer lugar a los suplentes de la misma bancada, y siéstos a su vez se negaren a incorporarse, se distribuirán las bancas entre los candidatos suplentes mas votados en las listas de las otras asociaciones políticas y en la proporción correspondiente. Igual procedimiento se seguirá en los casos de vacancias de Convencionales Constituyentes, de miembros titulares de las Juntas Departamentales o Juntas Municipales.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III</w:t>
      </w:r>
      <w:r w:rsidRPr="007F0575">
        <w:rPr>
          <w:color w:val="000080"/>
          <w:sz w:val="27"/>
          <w:szCs w:val="27"/>
          <w:lang w:eastAsia="es-PY"/>
        </w:rPr>
        <w:br/>
        <w:t>TACHAS E IMPUGNACIONES DE CANDIDATURAS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165.-</w:t>
      </w:r>
      <w:r w:rsidRPr="007F0575">
        <w:rPr>
          <w:color w:val="000080"/>
          <w:sz w:val="27"/>
          <w:lang w:eastAsia="es-PY"/>
        </w:rPr>
        <w:t> </w:t>
      </w:r>
      <w:r w:rsidRPr="007F0575">
        <w:rPr>
          <w:color w:val="000080"/>
          <w:sz w:val="27"/>
          <w:szCs w:val="27"/>
          <w:lang w:eastAsia="es-PY"/>
        </w:rPr>
        <w:t xml:space="preserve">Las tachas e impugnaciones de candidaturas deberán presentarse dentro del plazo Establecido en el Artículo 159 de Este Código. Dentro de ese lapso, los partidos, movimientos políticos y alianzas pueden tachar a un </w:t>
      </w:r>
      <w:r w:rsidRPr="007F0575">
        <w:rPr>
          <w:color w:val="000080"/>
          <w:sz w:val="27"/>
          <w:szCs w:val="27"/>
          <w:lang w:eastAsia="es-PY"/>
        </w:rPr>
        <w:lastRenderedPageBreak/>
        <w:t>candidato por carecer del derecho de sufragio pasivo o impugnar los procedimientos de su inscripción ante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Las reclamaciones sobre candidaturas a cargos nacionales y depar tamentales deberán presentarse ante los Tribunales Electorales respecti vos; las reclamaciones sobre candidaturas a cargos municipales deberán presentarse ante los Juzgados Electorales correspondientes.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166.-</w:t>
      </w:r>
      <w:r w:rsidRPr="007F0575">
        <w:rPr>
          <w:color w:val="000080"/>
          <w:sz w:val="27"/>
          <w:lang w:eastAsia="es-PY"/>
        </w:rPr>
        <w:t> </w:t>
      </w:r>
      <w:r w:rsidRPr="007F0575">
        <w:rPr>
          <w:color w:val="000080"/>
          <w:sz w:val="27"/>
          <w:szCs w:val="27"/>
          <w:lang w:eastAsia="es-PY"/>
        </w:rPr>
        <w:t>Tratándose de partidos, movimientos políticos o alianzas será causal de immpugnación el hecho de que el candidato haya participado como postulante en las elecciones internas de otro partido político o haber propuEsto candidaturas de otro movimiento político concerniente a cualquier cargo electivo nacional, departamental o municipal.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167.-</w:t>
      </w:r>
      <w:r w:rsidRPr="007F0575">
        <w:rPr>
          <w:color w:val="000080"/>
          <w:sz w:val="27"/>
          <w:lang w:eastAsia="es-PY"/>
        </w:rPr>
        <w:t> </w:t>
      </w:r>
      <w:r w:rsidRPr="007F0575">
        <w:rPr>
          <w:color w:val="000080"/>
          <w:sz w:val="27"/>
          <w:szCs w:val="27"/>
          <w:lang w:eastAsia="es-PY"/>
        </w:rPr>
        <w:t>De las tachas e impugnaciones deducidas se correrá trasíado al apoderado del partido, movimiento político o alianza en cuestión, por el plazo previsto en la ley procesal respectiva, a fin de que contEste o subsane las objeciones formuladas.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168.-</w:t>
      </w:r>
      <w:r w:rsidRPr="007F0575">
        <w:rPr>
          <w:color w:val="000080"/>
          <w:sz w:val="27"/>
          <w:lang w:eastAsia="es-PY"/>
        </w:rPr>
        <w:t> </w:t>
      </w:r>
      <w:r w:rsidRPr="007F0575">
        <w:rPr>
          <w:color w:val="000080"/>
          <w:sz w:val="27"/>
          <w:szCs w:val="27"/>
          <w:lang w:eastAsia="es-PY"/>
        </w:rPr>
        <w:t>Si se tratare de objeciones o defectos subsanables, el partido, movimiento político o alianza proponente de la candidatura objetada lo subsanará dentro del plazo previsto para la contestación de la demanda. La Justicia Electoral, en su defecto, señalará las deficiencias a ser subsanadas en el plazo ser Establecido para el efecto, y en caso de hallarse conforme con la ley, oficializará la candidatura mediante auto motivado.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169.-</w:t>
      </w:r>
      <w:r w:rsidRPr="007F0575">
        <w:rPr>
          <w:color w:val="000080"/>
          <w:sz w:val="27"/>
          <w:lang w:eastAsia="es-PY"/>
        </w:rPr>
        <w:t> </w:t>
      </w:r>
      <w:r w:rsidRPr="007F0575">
        <w:rPr>
          <w:color w:val="000080"/>
          <w:sz w:val="27"/>
          <w:szCs w:val="27"/>
          <w:lang w:eastAsia="es-PY"/>
        </w:rPr>
        <w:t>Tratándose de tachas o impugnaciones ajustadas a derecho, la Justicia Electoral dentro de los tres días, dictará resolución haciendo lugar o rechazando las objeciones.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BOLETAS DE SUFRAGIO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170.-</w:t>
      </w:r>
      <w:r w:rsidRPr="007F0575">
        <w:rPr>
          <w:color w:val="000080"/>
          <w:sz w:val="27"/>
          <w:lang w:eastAsia="es-PY"/>
        </w:rPr>
        <w:t> </w:t>
      </w:r>
      <w:r w:rsidRPr="007F0575">
        <w:rPr>
          <w:color w:val="000080"/>
          <w:sz w:val="27"/>
          <w:szCs w:val="27"/>
          <w:lang w:eastAsia="es-PY"/>
        </w:rPr>
        <w:t xml:space="preserve">La votación será hecha en boletines únicos divididos en espacios cuadriláteros de cuatro centimetros. Cada espacio tendrá un color y número diferenciado. El color será propuesto por los partidos, movimientos políticos y alianzas reconocidos, con el número que le sea adjudicado por la Justicia </w:t>
      </w:r>
      <w:r w:rsidRPr="007F0575">
        <w:rPr>
          <w:color w:val="000080"/>
          <w:sz w:val="27"/>
          <w:szCs w:val="27"/>
          <w:lang w:eastAsia="es-PY"/>
        </w:rPr>
        <w:lastRenderedPageBreak/>
        <w:t>Electoral, los cuales pasarán a ser propiedad exclusiva de los mismos, mientras subsistan.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Habráá un solo boletin para el cargo de Presidente y de Vicepresidente de la República, uno para la Cámara de Senadores, otro para la Cámara de Diputados que se integrará conforme lo Establece el Artículo 221 de la Constitución, uno para Convencionales Constituyentes, uno para Gobernador, uno para Junta Departamental, uno para Intendente Municipal y uno para Junta Municipal, respectivamente, con mención de los cargos a llenarse y el periodo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171.-</w:t>
      </w:r>
      <w:r w:rsidRPr="007F0575">
        <w:rPr>
          <w:color w:val="000080"/>
          <w:sz w:val="27"/>
          <w:lang w:eastAsia="es-PY"/>
        </w:rPr>
        <w:t> </w:t>
      </w:r>
      <w:r w:rsidRPr="007F0575">
        <w:rPr>
          <w:color w:val="000080"/>
          <w:sz w:val="27"/>
          <w:szCs w:val="27"/>
          <w:lang w:eastAsia="es-PY"/>
        </w:rPr>
        <w:t>Los boletines serán de la forma y requisitos Establecidos en el artícuto anterior. El contenido y los colores del modelo oficial serán fijados por la Justicia Electoral. En los boletines para cargos pluripersonales, el nombre y el número de cada partido, movimiento político o alianza Estarán impresos con grandes caracteres, y los colores que le correspondan Estarán bien diferenciados. Los boletines para cargos individuales llevarán además el nombre y la fotografIa impresa del rostro de los candidatos. Los boletines, al doblarse en cuatro partes, deberán pasar fácilmente por la ranura de la urna.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El reverso de los boletines tendrá una parte sombreada, destinada a las firmas de los miembros de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172.-</w:t>
      </w:r>
      <w:r w:rsidRPr="007F0575">
        <w:rPr>
          <w:color w:val="000080"/>
          <w:sz w:val="27"/>
          <w:lang w:eastAsia="es-PY"/>
        </w:rPr>
        <w:t> </w:t>
      </w:r>
      <w:r w:rsidRPr="007F0575">
        <w:rPr>
          <w:color w:val="000080"/>
          <w:sz w:val="27"/>
          <w:szCs w:val="27"/>
          <w:lang w:eastAsia="es-PY"/>
        </w:rPr>
        <w:t>La Justicia Electoral convocará, a todos los apodera dos de los candidatos, a una audiencia en la que se procederá a la elección de los colores y números respectivos, para aplicar a los boletines. Queda garantizada la utilización de sus colores tradicionales a los partidos políticos que concurren a elecciones. Mediando disidencias entre los respectivos apoderados, se dirimirá la cuestión, sin ulterior recurso, tomando como criterio, para el discernimiento de los colores, la cantidad de votos obtenidos para cada nucleación polItica nacional, en primer lugar y en su caso la antiguedad de cada partido o movimiento político en la vida polItica nacional.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173.-</w:t>
      </w:r>
      <w:r w:rsidRPr="007F0575">
        <w:rPr>
          <w:color w:val="000080"/>
          <w:sz w:val="27"/>
          <w:lang w:eastAsia="es-PY"/>
        </w:rPr>
        <w:t> </w:t>
      </w:r>
      <w:r w:rsidRPr="007F0575">
        <w:rPr>
          <w:color w:val="000080"/>
          <w:sz w:val="27"/>
          <w:szCs w:val="27"/>
          <w:lang w:eastAsia="es-PY"/>
        </w:rPr>
        <w:t>Una vez asignados los números y colores en los boletines, la Justicia Electoral ordenará la publicación, por una sola vez, en dos diarios de gran circulación, del modelo, número y color del boletin correspondiente a las candidaturas que concurren a la elección.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174.-</w:t>
      </w:r>
      <w:r w:rsidRPr="007F0575">
        <w:rPr>
          <w:color w:val="000080"/>
          <w:sz w:val="27"/>
          <w:lang w:eastAsia="es-PY"/>
        </w:rPr>
        <w:t> </w:t>
      </w:r>
      <w:r w:rsidRPr="007F0575">
        <w:rPr>
          <w:color w:val="000080"/>
          <w:sz w:val="27"/>
          <w:szCs w:val="27"/>
          <w:lang w:eastAsia="es-PY"/>
        </w:rPr>
        <w:t>Inmediatamente la Justicia Electoral mandará impri mir los boletines en la Imprenta Nacional o en Establecimientos gráficos privados, por cuenta del Estado, previo concurso de precios entre no menos de dos Establecimientos con capacidad para ejecutar los trabajos licitados, en un lapso no mayor de ocho días.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w:t>
      </w:r>
      <w:r w:rsidRPr="007F0575">
        <w:rPr>
          <w:color w:val="000080"/>
          <w:sz w:val="27"/>
          <w:szCs w:val="27"/>
          <w:lang w:eastAsia="es-PY"/>
        </w:rPr>
        <w:br/>
        <w:t>MESAS RECEPTORAS DE VOTOS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175.-</w:t>
      </w:r>
      <w:r w:rsidRPr="007F0575">
        <w:rPr>
          <w:color w:val="000080"/>
          <w:sz w:val="27"/>
          <w:lang w:eastAsia="es-PY"/>
        </w:rPr>
        <w:t> </w:t>
      </w:r>
      <w:r w:rsidRPr="007F0575">
        <w:rPr>
          <w:color w:val="000080"/>
          <w:sz w:val="27"/>
          <w:szCs w:val="27"/>
          <w:lang w:eastAsia="es-PY"/>
        </w:rPr>
        <w:t>Los miembros de las mesas receptoras de votos actuarán con entera independencia de toda autoridad y no obedecerán orden alguna que les impida el ejercicio de sus funciones.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176.-</w:t>
      </w:r>
      <w:r w:rsidRPr="007F0575">
        <w:rPr>
          <w:color w:val="000080"/>
          <w:sz w:val="27"/>
          <w:lang w:eastAsia="es-PY"/>
        </w:rPr>
        <w:t> </w:t>
      </w:r>
      <w:r w:rsidRPr="007F0575">
        <w:rPr>
          <w:color w:val="000080"/>
          <w:sz w:val="27"/>
          <w:szCs w:val="27"/>
          <w:lang w:eastAsia="es-PY"/>
        </w:rPr>
        <w:t>Las mesas receptoras de votos se compondrán de un presidente y dos vocales, siendo requisitos para el desempeño de Esta función pública:</w:t>
      </w:r>
    </w:p>
    <w:p w:rsidR="00190192" w:rsidRPr="007F0575" w:rsidRDefault="00190192" w:rsidP="0073413F">
      <w:pPr>
        <w:numPr>
          <w:ilvl w:val="0"/>
          <w:numId w:val="37"/>
        </w:numPr>
        <w:spacing w:before="100" w:beforeAutospacing="1" w:after="100" w:afterAutospacing="1"/>
        <w:rPr>
          <w:color w:val="000080"/>
          <w:sz w:val="27"/>
          <w:szCs w:val="27"/>
          <w:lang w:eastAsia="es-PY"/>
        </w:rPr>
      </w:pPr>
      <w:r w:rsidRPr="007F0575">
        <w:rPr>
          <w:color w:val="000080"/>
          <w:sz w:val="27"/>
          <w:szCs w:val="27"/>
          <w:lang w:eastAsia="es-PY"/>
        </w:rPr>
        <w:t>ser elector y residir en el distrito electoral;</w:t>
      </w:r>
    </w:p>
    <w:p w:rsidR="00190192" w:rsidRPr="007F0575" w:rsidRDefault="00190192" w:rsidP="0073413F">
      <w:pPr>
        <w:numPr>
          <w:ilvl w:val="0"/>
          <w:numId w:val="37"/>
        </w:numPr>
        <w:spacing w:before="100" w:beforeAutospacing="1" w:after="100" w:afterAutospacing="1"/>
        <w:rPr>
          <w:color w:val="000080"/>
          <w:sz w:val="27"/>
          <w:szCs w:val="27"/>
          <w:lang w:eastAsia="es-PY"/>
        </w:rPr>
      </w:pPr>
      <w:r w:rsidRPr="007F0575">
        <w:rPr>
          <w:color w:val="000080"/>
          <w:sz w:val="27"/>
          <w:szCs w:val="27"/>
          <w:lang w:eastAsia="es-PY"/>
        </w:rPr>
        <w:t>saber leer y escribir;</w:t>
      </w:r>
    </w:p>
    <w:p w:rsidR="00190192" w:rsidRPr="007F0575" w:rsidRDefault="00190192" w:rsidP="0073413F">
      <w:pPr>
        <w:numPr>
          <w:ilvl w:val="0"/>
          <w:numId w:val="37"/>
        </w:numPr>
        <w:spacing w:before="100" w:beforeAutospacing="1" w:after="100" w:afterAutospacing="1"/>
        <w:rPr>
          <w:color w:val="000080"/>
          <w:sz w:val="27"/>
          <w:szCs w:val="27"/>
          <w:lang w:eastAsia="es-PY"/>
        </w:rPr>
      </w:pPr>
      <w:r w:rsidRPr="007F0575">
        <w:rPr>
          <w:color w:val="000080"/>
          <w:sz w:val="27"/>
          <w:szCs w:val="27"/>
          <w:lang w:eastAsia="es-PY"/>
        </w:rPr>
        <w:t>ser de notoria buena conducta; y</w:t>
      </w:r>
    </w:p>
    <w:p w:rsidR="00190192" w:rsidRPr="007F0575" w:rsidRDefault="00190192" w:rsidP="0073413F">
      <w:pPr>
        <w:numPr>
          <w:ilvl w:val="0"/>
          <w:numId w:val="37"/>
        </w:numPr>
        <w:spacing w:before="100" w:beforeAutospacing="1" w:after="100" w:afterAutospacing="1"/>
        <w:rPr>
          <w:color w:val="000080"/>
          <w:sz w:val="27"/>
          <w:szCs w:val="27"/>
          <w:lang w:eastAsia="es-PY"/>
        </w:rPr>
      </w:pPr>
      <w:r w:rsidRPr="007F0575">
        <w:rPr>
          <w:color w:val="000080"/>
          <w:sz w:val="27"/>
          <w:szCs w:val="27"/>
          <w:lang w:eastAsia="es-PY"/>
        </w:rPr>
        <w:t>no ser candidato en esa elección.</w:t>
      </w:r>
    </w:p>
    <w:p w:rsidR="00190192" w:rsidRPr="007F0575" w:rsidRDefault="00190192" w:rsidP="00190192">
      <w:pPr>
        <w:rPr>
          <w:lang w:eastAsia="es-PY"/>
        </w:rPr>
      </w:pPr>
      <w:r w:rsidRPr="007F0575">
        <w:rPr>
          <w:b/>
          <w:bCs/>
          <w:color w:val="000080"/>
          <w:sz w:val="27"/>
          <w:szCs w:val="27"/>
          <w:lang w:eastAsia="es-PY"/>
        </w:rPr>
        <w:t>Artículo 177.-</w:t>
      </w:r>
      <w:r w:rsidRPr="007F0575">
        <w:rPr>
          <w:color w:val="000080"/>
          <w:sz w:val="27"/>
          <w:lang w:eastAsia="es-PY"/>
        </w:rPr>
        <w:t> </w:t>
      </w:r>
      <w:r w:rsidRPr="007F0575">
        <w:rPr>
          <w:color w:val="000080"/>
          <w:sz w:val="27"/>
          <w:szCs w:val="27"/>
          <w:shd w:val="clear" w:color="auto" w:fill="FFFFFF"/>
          <w:lang w:eastAsia="es-PY"/>
        </w:rPr>
        <w:t>Las mesas receptoras de votos Estarán integradas por tres miembros nombrados por el Juez Electoral, a más tardar quince dfas antes de las elecciones, de entre los candidatos propuestos por los partidos políticos con mayor número de bancas en el Congreso, pero sin que puedan Estar en la misma mesa más de un miembro del mismo partido político. Si los candidatos propuestos poréstos fueren insuficientes para llenar los cargos o no reuniesen los requisitos necesarios, los integrantes que faltaren serán sorteados entre los candidatos propuestos por los demás partidos o movimientos políticos participantes en las elecciones convocadas. Si no se diera esa posibilidad, el sorteo se hará entre los representantes de los partidos representados. Producida la designación, se procederá al sorteo del presidente y de los vocales de mesa, con el control de los representantes de los partidos y movimientos políticos intervinientes. A los efectos de lo Establecido en Este Artículo, las alianzas Estarán representadas por los partidos políticos que la integran.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178.-</w:t>
      </w:r>
      <w:r w:rsidRPr="007F0575">
        <w:rPr>
          <w:color w:val="000080"/>
          <w:sz w:val="27"/>
          <w:lang w:eastAsia="es-PY"/>
        </w:rPr>
        <w:t> </w:t>
      </w:r>
      <w:r w:rsidRPr="007F0575">
        <w:rPr>
          <w:color w:val="000080"/>
          <w:sz w:val="27"/>
          <w:szCs w:val="27"/>
          <w:lang w:eastAsia="es-PY"/>
        </w:rPr>
        <w:t xml:space="preserve">Aprobados los locales de votación por los Juzgados Electorales respectivos, la decisión será notificada por escrito a los integrantes de la mesa </w:t>
      </w:r>
      <w:r w:rsidRPr="007F0575">
        <w:rPr>
          <w:color w:val="000080"/>
          <w:sz w:val="27"/>
          <w:szCs w:val="27"/>
          <w:lang w:eastAsia="es-PY"/>
        </w:rPr>
        <w:lastRenderedPageBreak/>
        <w:t>receptora de votos, con por lo menos ocho días de antelación, a la fecha de realización de los comicios.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179.-</w:t>
      </w:r>
      <w:r w:rsidRPr="007F0575">
        <w:rPr>
          <w:color w:val="000080"/>
          <w:sz w:val="27"/>
          <w:lang w:eastAsia="es-PY"/>
        </w:rPr>
        <w:t> </w:t>
      </w:r>
      <w:r w:rsidRPr="007F0575">
        <w:rPr>
          <w:color w:val="000080"/>
          <w:sz w:val="27"/>
          <w:szCs w:val="27"/>
          <w:lang w:eastAsia="es-PY"/>
        </w:rPr>
        <w:t>Simultáneamente a la postulación de candidatos a integrar las mesas receptoras de votos, las Juntas CIvicas propondrán al Juez Electoral los locales donde se instalarán ‚stas, utilizando preferentemente los asientos de oficinas o servicios del Estado o las Municipalidades.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180.-</w:t>
      </w:r>
      <w:r w:rsidRPr="007F0575">
        <w:rPr>
          <w:color w:val="000080"/>
          <w:sz w:val="27"/>
          <w:lang w:eastAsia="es-PY"/>
        </w:rPr>
        <w:t> </w:t>
      </w:r>
      <w:r w:rsidRPr="007F0575">
        <w:rPr>
          <w:color w:val="000080"/>
          <w:sz w:val="27"/>
          <w:szCs w:val="27"/>
          <w:lang w:eastAsia="es-PY"/>
        </w:rPr>
        <w:t>El ejercicio del cargo de miembro de la Mesa receptora de voto es obligatorio e irrenunciable. Sólo podrán admitirse como causales de excusación, las siguientes:</w:t>
      </w:r>
    </w:p>
    <w:p w:rsidR="00190192" w:rsidRPr="007F0575" w:rsidRDefault="00190192" w:rsidP="0073413F">
      <w:pPr>
        <w:numPr>
          <w:ilvl w:val="0"/>
          <w:numId w:val="38"/>
        </w:numPr>
        <w:spacing w:before="100" w:beforeAutospacing="1" w:after="100" w:afterAutospacing="1"/>
        <w:rPr>
          <w:color w:val="000080"/>
          <w:sz w:val="27"/>
          <w:szCs w:val="27"/>
          <w:lang w:eastAsia="es-PY"/>
        </w:rPr>
      </w:pPr>
      <w:r w:rsidRPr="007F0575">
        <w:rPr>
          <w:color w:val="000080"/>
          <w:sz w:val="27"/>
          <w:szCs w:val="27"/>
          <w:lang w:eastAsia="es-PY"/>
        </w:rPr>
        <w:t>grave impedimento físico comprobado;</w:t>
      </w:r>
    </w:p>
    <w:p w:rsidR="00190192" w:rsidRPr="007F0575" w:rsidRDefault="00190192" w:rsidP="0073413F">
      <w:pPr>
        <w:numPr>
          <w:ilvl w:val="0"/>
          <w:numId w:val="38"/>
        </w:numPr>
        <w:spacing w:before="100" w:beforeAutospacing="1" w:after="100" w:afterAutospacing="1"/>
        <w:rPr>
          <w:color w:val="000080"/>
          <w:sz w:val="27"/>
          <w:szCs w:val="27"/>
          <w:lang w:eastAsia="es-PY"/>
        </w:rPr>
      </w:pPr>
      <w:r w:rsidRPr="007F0575">
        <w:rPr>
          <w:color w:val="000080"/>
          <w:sz w:val="27"/>
          <w:szCs w:val="27"/>
          <w:lang w:eastAsia="es-PY"/>
        </w:rPr>
        <w:t>necesidad de ausentarse de la República por el tiempo en que deba desempeñarse el cargo;</w:t>
      </w:r>
    </w:p>
    <w:p w:rsidR="00190192" w:rsidRPr="007F0575" w:rsidRDefault="00190192" w:rsidP="0073413F">
      <w:pPr>
        <w:numPr>
          <w:ilvl w:val="0"/>
          <w:numId w:val="38"/>
        </w:numPr>
        <w:spacing w:before="100" w:beforeAutospacing="1" w:after="100" w:afterAutospacing="1"/>
        <w:rPr>
          <w:color w:val="000080"/>
          <w:sz w:val="27"/>
          <w:szCs w:val="27"/>
          <w:lang w:eastAsia="es-PY"/>
        </w:rPr>
      </w:pPr>
      <w:r w:rsidRPr="007F0575">
        <w:rPr>
          <w:color w:val="000080"/>
          <w:sz w:val="27"/>
          <w:szCs w:val="27"/>
          <w:lang w:eastAsia="es-PY"/>
        </w:rPr>
        <w:t>tener más de sesenta y cinco arios de edad; y,</w:t>
      </w:r>
    </w:p>
    <w:p w:rsidR="00190192" w:rsidRPr="007F0575" w:rsidRDefault="00190192" w:rsidP="0073413F">
      <w:pPr>
        <w:numPr>
          <w:ilvl w:val="0"/>
          <w:numId w:val="38"/>
        </w:numPr>
        <w:spacing w:before="100" w:beforeAutospacing="1" w:after="100" w:afterAutospacing="1"/>
        <w:rPr>
          <w:color w:val="000080"/>
          <w:sz w:val="27"/>
          <w:szCs w:val="27"/>
          <w:lang w:eastAsia="es-PY"/>
        </w:rPr>
      </w:pPr>
      <w:r w:rsidRPr="007F0575">
        <w:rPr>
          <w:color w:val="000080"/>
          <w:sz w:val="27"/>
          <w:szCs w:val="27"/>
          <w:lang w:eastAsia="es-PY"/>
        </w:rPr>
        <w:t>no Estar en el ejercicio de los derechos ciudadanos.</w:t>
      </w:r>
    </w:p>
    <w:p w:rsidR="00190192" w:rsidRPr="007F0575" w:rsidRDefault="00190192" w:rsidP="00190192">
      <w:pPr>
        <w:rPr>
          <w:lang w:eastAsia="es-PY"/>
        </w:rPr>
      </w:pPr>
      <w:r w:rsidRPr="007F0575">
        <w:rPr>
          <w:b/>
          <w:bCs/>
          <w:color w:val="000080"/>
          <w:sz w:val="27"/>
          <w:szCs w:val="27"/>
          <w:lang w:eastAsia="es-PY"/>
        </w:rPr>
        <w:t>Artículo 181.-</w:t>
      </w:r>
      <w:r w:rsidRPr="007F0575">
        <w:rPr>
          <w:color w:val="000080"/>
          <w:sz w:val="27"/>
          <w:lang w:eastAsia="es-PY"/>
        </w:rPr>
        <w:t> </w:t>
      </w:r>
      <w:r w:rsidRPr="007F0575">
        <w:rPr>
          <w:color w:val="000080"/>
          <w:sz w:val="27"/>
          <w:szCs w:val="27"/>
          <w:shd w:val="clear" w:color="auto" w:fill="FFFFFF"/>
          <w:lang w:eastAsia="es-PY"/>
        </w:rPr>
        <w:t>Aprobados los locales de votación por los Juzgados Electorales respectivos, la decisión será notificada por escrito a los directores o jefes de los locales aludidos, o a los propietarios de los mismos, para lo cual se comisionará a las Juntas cívicas. Será obligatorio prestar a las mismas toda la colaboración requerida para un eficiente funcionamiento de las mesas receptoras de votos. En un mismo local podrán funcionar varias mesas.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182.-</w:t>
      </w:r>
      <w:r w:rsidRPr="007F0575">
        <w:rPr>
          <w:color w:val="000080"/>
          <w:sz w:val="27"/>
          <w:lang w:eastAsia="es-PY"/>
        </w:rPr>
        <w:t> </w:t>
      </w:r>
      <w:r w:rsidRPr="007F0575">
        <w:rPr>
          <w:color w:val="000080"/>
          <w:sz w:val="27"/>
          <w:szCs w:val="27"/>
          <w:lang w:eastAsia="es-PY"/>
        </w:rPr>
        <w:t>Tres días antes de la celebración de los comicios, los integrantes de las mesas receptoras deberán concurrir a convocatoria de las Juntascívicas, a recibir las instrucciones requeridas para el correcto ejercicio de sus funciones, así como para esclarecer las cuestiones dudosas que pudieran suscitarse en el desarrollo del acto comicial.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183.-</w:t>
      </w:r>
      <w:r w:rsidRPr="007F0575">
        <w:rPr>
          <w:color w:val="000080"/>
          <w:sz w:val="27"/>
          <w:lang w:eastAsia="es-PY"/>
        </w:rPr>
        <w:t> </w:t>
      </w:r>
      <w:r w:rsidRPr="007F0575">
        <w:rPr>
          <w:color w:val="000080"/>
          <w:sz w:val="27"/>
          <w:szCs w:val="27"/>
          <w:lang w:eastAsia="es-PY"/>
        </w:rPr>
        <w:t>El Juez Electoral dispondrá la publicación de avisos impresos, colocados en edificios Públicos, indicando los lugares en que funcionarán las mesas receptoras de votos, con todas las explicaciones necesarias para que los electores puedan ejercer sus derechos sin dificul tades.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Igualmente la Dirección del Registro Electoral dispondráá que las distintas juntascívicas organicen las serializaciones requeridas para que los electores emitan sus votos, sin entorpecimiento y con entera libertad.</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184.-</w:t>
      </w:r>
      <w:r w:rsidRPr="007F0575">
        <w:rPr>
          <w:color w:val="000080"/>
          <w:sz w:val="27"/>
          <w:lang w:eastAsia="es-PY"/>
        </w:rPr>
        <w:t> </w:t>
      </w:r>
      <w:r w:rsidRPr="007F0575">
        <w:rPr>
          <w:color w:val="000080"/>
          <w:sz w:val="27"/>
          <w:szCs w:val="27"/>
          <w:lang w:eastAsia="es-PY"/>
        </w:rPr>
        <w:t>Son obligaciones de los miembros de la mesa receptora de voto.</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exhibir sus credenciales;</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comprobar la autenticidad de las credenciales de los veedores de los partidos y movimientos políticos o alianzas;</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instalar las mesas de sufragio, elaborar v firmar el acta de apertura, en la que constarán el número de mesa, asiento electoral, lugar, fecha y hora del funcionamiento de la mesa; nombre y apellido de los miembros presentes; de los veedores de los partidos, movimientos políticos y alianzas;</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colocar en lugar visible uno o más carteles que lleven impreso el número de la mesa de sufragio, para su rápida ubicación, así como carteles con los nombres de todos los candidatos para cargos, tanto unipersonales como pluripersonales, en igual cantidad, separados por partidos, movimientos políticos y alianzas;</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verificar si el recinto reservado reúne las condiciones de seguridad y garantía para que el elector emita su voto;</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decidir en el acto todas las reclamaciones, consultas y dudas que se susciten, mantener el orden en el recinto tel sufragio y, en su caso, recurrir a la policla para expulsar, sin perjuicio de las sanciones de la ley, a toda persona en Estado de ebriedad, que porte armas o que pretenda dEstruir material electoral, coaccionar, sobornar a los sufragantes, faltar al respeto a los miembros de la Mesa, o que realice cualquier acto o hecho que viole la libertad, pureza y garantla del sufragio;</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vigilar que los votantes depositen sus respectivos boletines en la urna correspondiente;</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marcar con tinta indeleble el dedo Indice de la mano derecha del elector, en la forma Establecida en el artículo 212 de este Código;</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hacer constar en las actas correspondientes las protEstas de los apoderados o veedores de los partidos, movimientos políticos y alianzas;</w:t>
      </w:r>
    </w:p>
    <w:p w:rsidR="00190192" w:rsidRPr="007F0575" w:rsidRDefault="00190192" w:rsidP="0073413F">
      <w:pPr>
        <w:numPr>
          <w:ilvl w:val="0"/>
          <w:numId w:val="39"/>
        </w:numPr>
        <w:spacing w:before="100" w:beforeAutospacing="1" w:after="100" w:afterAutospacing="1"/>
        <w:rPr>
          <w:color w:val="000080"/>
          <w:sz w:val="27"/>
          <w:szCs w:val="27"/>
          <w:lang w:eastAsia="es-PY"/>
        </w:rPr>
      </w:pPr>
      <w:r w:rsidRPr="007F0575">
        <w:rPr>
          <w:color w:val="000080"/>
          <w:sz w:val="27"/>
          <w:szCs w:val="27"/>
          <w:lang w:eastAsia="es-PY"/>
        </w:rPr>
        <w:t>practicar el escrutinio.</w:t>
      </w:r>
    </w:p>
    <w:p w:rsidR="00190192" w:rsidRPr="007F0575" w:rsidRDefault="00190192" w:rsidP="00190192">
      <w:pPr>
        <w:rPr>
          <w:lang w:eastAsia="es-PY"/>
        </w:rPr>
      </w:pPr>
      <w:r w:rsidRPr="007F0575">
        <w:rPr>
          <w:b/>
          <w:bCs/>
          <w:color w:val="000080"/>
          <w:sz w:val="27"/>
          <w:szCs w:val="27"/>
          <w:lang w:eastAsia="es-PY"/>
        </w:rPr>
        <w:t>Artículo 185.-</w:t>
      </w:r>
      <w:r w:rsidRPr="007F0575">
        <w:rPr>
          <w:color w:val="000080"/>
          <w:sz w:val="27"/>
          <w:lang w:eastAsia="es-PY"/>
        </w:rPr>
        <w:t> </w:t>
      </w:r>
      <w:r w:rsidRPr="007F0575">
        <w:rPr>
          <w:color w:val="000080"/>
          <w:sz w:val="27"/>
          <w:szCs w:val="27"/>
          <w:shd w:val="clear" w:color="auto" w:fill="FFFFFF"/>
          <w:lang w:eastAsia="es-PY"/>
        </w:rPr>
        <w:t xml:space="preserve">Los miembros de las mesas receptoras de voto, que trabajen en el sector Público o privado, tendrán derecho a un día compensatorio de descanso </w:t>
      </w:r>
      <w:r w:rsidRPr="007F0575">
        <w:rPr>
          <w:color w:val="000080"/>
          <w:sz w:val="27"/>
          <w:szCs w:val="27"/>
          <w:shd w:val="clear" w:color="auto" w:fill="FFFFFF"/>
          <w:lang w:eastAsia="es-PY"/>
        </w:rPr>
        <w:lastRenderedPageBreak/>
        <w:t>remunerado, dentro de los quince días siguien tes a los comicios en que hubieren desempeñado dicha función.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186.-</w:t>
      </w:r>
      <w:r w:rsidRPr="007F0575">
        <w:rPr>
          <w:color w:val="000080"/>
          <w:sz w:val="27"/>
          <w:lang w:eastAsia="es-PY"/>
        </w:rPr>
        <w:t> </w:t>
      </w:r>
      <w:r w:rsidRPr="007F0575">
        <w:rPr>
          <w:color w:val="000080"/>
          <w:sz w:val="27"/>
          <w:szCs w:val="27"/>
          <w:lang w:eastAsia="es-PY"/>
        </w:rPr>
        <w:t>Está  prohibido a los miembros de las mesas receptoras de voto:</w:t>
      </w:r>
    </w:p>
    <w:p w:rsidR="00190192" w:rsidRPr="007F0575" w:rsidRDefault="00190192" w:rsidP="0073413F">
      <w:pPr>
        <w:numPr>
          <w:ilvl w:val="0"/>
          <w:numId w:val="40"/>
        </w:numPr>
        <w:spacing w:before="100" w:beforeAutospacing="1" w:after="100" w:afterAutospacing="1"/>
        <w:rPr>
          <w:color w:val="000080"/>
          <w:sz w:val="27"/>
          <w:szCs w:val="27"/>
          <w:lang w:eastAsia="es-PY"/>
        </w:rPr>
      </w:pPr>
      <w:r w:rsidRPr="007F0575">
        <w:rPr>
          <w:color w:val="000080"/>
          <w:sz w:val="27"/>
          <w:szCs w:val="27"/>
          <w:lang w:eastAsia="es-PY"/>
        </w:rPr>
        <w:t>rechazar el voto de las personas que porten su cédula de itentidad y se encuentren registradas en el padrón de la mesa;</w:t>
      </w:r>
    </w:p>
    <w:p w:rsidR="00190192" w:rsidRPr="007F0575" w:rsidRDefault="00190192" w:rsidP="0073413F">
      <w:pPr>
        <w:numPr>
          <w:ilvl w:val="0"/>
          <w:numId w:val="40"/>
        </w:numPr>
        <w:spacing w:before="100" w:beforeAutospacing="1" w:after="100" w:afterAutospacing="1"/>
        <w:rPr>
          <w:color w:val="000080"/>
          <w:sz w:val="27"/>
          <w:szCs w:val="27"/>
          <w:lang w:eastAsia="es-PY"/>
        </w:rPr>
      </w:pPr>
      <w:r w:rsidRPr="007F0575">
        <w:rPr>
          <w:color w:val="000080"/>
          <w:sz w:val="27"/>
          <w:szCs w:val="27"/>
          <w:lang w:eastAsia="es-PY"/>
        </w:rPr>
        <w:t>recibir el voto de las personas que no consten en el padrOn, salvo que se trate de apoderados y veedores acreditados de los partidos, movimientos polfticos y alianzas;</w:t>
      </w:r>
    </w:p>
    <w:p w:rsidR="00190192" w:rsidRPr="007F0575" w:rsidRDefault="00190192" w:rsidP="0073413F">
      <w:pPr>
        <w:numPr>
          <w:ilvl w:val="0"/>
          <w:numId w:val="40"/>
        </w:numPr>
        <w:spacing w:before="100" w:beforeAutospacing="1" w:after="100" w:afterAutospacing="1"/>
        <w:rPr>
          <w:color w:val="000080"/>
          <w:sz w:val="27"/>
          <w:szCs w:val="27"/>
          <w:lang w:eastAsia="es-PY"/>
        </w:rPr>
      </w:pPr>
      <w:r w:rsidRPr="007F0575">
        <w:rPr>
          <w:color w:val="000080"/>
          <w:sz w:val="27"/>
          <w:szCs w:val="27"/>
          <w:lang w:eastAsia="es-PY"/>
        </w:rPr>
        <w:t>consentir que los apoderados o veedores de partidos, movimientos políticos y alianzas u otras realicen propaganda dentro del recinto electoral;</w:t>
      </w:r>
    </w:p>
    <w:p w:rsidR="00190192" w:rsidRPr="007F0575" w:rsidRDefault="00190192" w:rsidP="0073413F">
      <w:pPr>
        <w:numPr>
          <w:ilvl w:val="0"/>
          <w:numId w:val="40"/>
        </w:numPr>
        <w:spacing w:before="100" w:beforeAutospacing="1" w:after="100" w:afterAutospacing="1"/>
        <w:rPr>
          <w:color w:val="000080"/>
          <w:sz w:val="27"/>
          <w:szCs w:val="27"/>
          <w:lang w:eastAsia="es-PY"/>
        </w:rPr>
      </w:pPr>
      <w:r w:rsidRPr="007F0575">
        <w:rPr>
          <w:color w:val="000080"/>
          <w:sz w:val="27"/>
          <w:szCs w:val="27"/>
          <w:lang w:eastAsia="es-PY"/>
        </w:rPr>
        <w:t>influir de alguna manera en la voluntad del elector; y,</w:t>
      </w:r>
    </w:p>
    <w:p w:rsidR="00190192" w:rsidRPr="007F0575" w:rsidRDefault="00190192" w:rsidP="0073413F">
      <w:pPr>
        <w:numPr>
          <w:ilvl w:val="0"/>
          <w:numId w:val="40"/>
        </w:numPr>
        <w:spacing w:before="100" w:beforeAutospacing="1" w:after="100" w:afterAutospacing="1"/>
        <w:rPr>
          <w:color w:val="000080"/>
          <w:sz w:val="27"/>
          <w:szCs w:val="27"/>
          <w:lang w:eastAsia="es-PY"/>
        </w:rPr>
      </w:pPr>
      <w:r w:rsidRPr="007F0575">
        <w:rPr>
          <w:color w:val="000080"/>
          <w:sz w:val="27"/>
          <w:szCs w:val="27"/>
          <w:lang w:eastAsia="es-PY"/>
        </w:rPr>
        <w:t>realizar el escrutinio fuera del recinto electoral.</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VI</w:t>
      </w:r>
      <w:r w:rsidRPr="007F0575">
        <w:rPr>
          <w:color w:val="000080"/>
          <w:sz w:val="27"/>
          <w:szCs w:val="27"/>
          <w:lang w:eastAsia="es-PY"/>
        </w:rPr>
        <w:br/>
        <w:t>APODERADOS Y VEEDORES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187.-</w:t>
      </w:r>
      <w:r w:rsidRPr="007F0575">
        <w:rPr>
          <w:color w:val="000080"/>
          <w:sz w:val="27"/>
          <w:lang w:eastAsia="es-PY"/>
        </w:rPr>
        <w:t> </w:t>
      </w:r>
      <w:r w:rsidRPr="007F0575">
        <w:rPr>
          <w:color w:val="000080"/>
          <w:sz w:val="27"/>
          <w:szCs w:val="27"/>
          <w:lang w:eastAsia="es-PY"/>
        </w:rPr>
        <w:t>El representante o apoderado de cada candidatura puede otorgar mandato o autorización a favor de otro elector habilitado, a objeto de que ostente la representación de la candidatura en los actos y operaciones electorales.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designación deberá realizarse mediante documento autenticado por ante el Juzgado Electoral r‚spectivo, el cual deberá expedir la autenticación y entregarla al otorgante, dentro de los tres días de su presentación. Si así no lo hiciere, la autenticación quedará operada de pleno derecho. En cada local de votación podrán ser habilitados dos apoderados titulares y dos suplentes por cada partido, movimiento político o alianza, que haya presentado candidaturas y en cada distrito o colegio electoral, un titular y un suplente, como Apoderado distrital o departamental, en su caso.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188.-</w:t>
      </w:r>
      <w:r w:rsidRPr="007F0575">
        <w:rPr>
          <w:color w:val="000080"/>
          <w:sz w:val="27"/>
          <w:lang w:eastAsia="es-PY"/>
        </w:rPr>
        <w:t> </w:t>
      </w:r>
      <w:r w:rsidRPr="007F0575">
        <w:rPr>
          <w:color w:val="000080"/>
          <w:sz w:val="27"/>
          <w:szCs w:val="27"/>
          <w:lang w:eastAsia="es-PY"/>
        </w:rPr>
        <w:t>Los apoderados tienen derecho a acceder libremente a los locales electorales, a examinar el desarrollo de las operaciones de votación y escrutinio, a formular reclamaciones y protestas, y recibir las certificaciones que preve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189.-</w:t>
      </w:r>
      <w:r w:rsidRPr="007F0575">
        <w:rPr>
          <w:color w:val="000080"/>
          <w:sz w:val="27"/>
          <w:lang w:eastAsia="es-PY"/>
        </w:rPr>
        <w:t> </w:t>
      </w:r>
      <w:r w:rsidRPr="007F0575">
        <w:rPr>
          <w:color w:val="000080"/>
          <w:sz w:val="27"/>
          <w:szCs w:val="27"/>
          <w:lang w:eastAsia="es-PY"/>
        </w:rPr>
        <w:t>Cada partido, movimiento político o alianza que presente candidaturaspodrá designar un veedor titular y otro suplente ante cada mesa receptora de votos. La nómina de veedores será presentada ante la Junta Cívica respectiva, con diez días de anticipación cuanto menos, a la fecha de las elecciones, con indicación del número de orden en el padrón electoral de cada uno de ellos. La autoridad electoral deberá verificar la condición de elector de los mismos, dentro de los cinco dlas de su presentación. Si así no lo hiciere, la verificación quedará operada de pleno derecho y se tendrán por válidos los veedores propuestos. La Junta Clvica respectiva expedirá al veedor el documento habilitante, en el que deberán constar: nombre y apellido del veedor, número de cédula de identidad, número de orden en el padrón Electoral y número de la mesa en la que cumplirá su función, con fecha y firma de su Presidente.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190.-</w:t>
      </w:r>
      <w:r w:rsidRPr="007F0575">
        <w:rPr>
          <w:color w:val="000080"/>
          <w:sz w:val="27"/>
          <w:lang w:eastAsia="es-PY"/>
        </w:rPr>
        <w:t> </w:t>
      </w:r>
      <w:r w:rsidRPr="007F0575">
        <w:rPr>
          <w:color w:val="000080"/>
          <w:sz w:val="27"/>
          <w:szCs w:val="27"/>
          <w:lang w:eastAsia="es-PY"/>
        </w:rPr>
        <w:t>El veedor de mesa deberá estar inscripto en el padrón distrital, y tiene derecho a:</w:t>
      </w:r>
    </w:p>
    <w:p w:rsidR="00190192" w:rsidRPr="007F0575" w:rsidRDefault="00190192" w:rsidP="0073413F">
      <w:pPr>
        <w:numPr>
          <w:ilvl w:val="0"/>
          <w:numId w:val="41"/>
        </w:numPr>
        <w:spacing w:before="100" w:beforeAutospacing="1" w:after="100" w:afterAutospacing="1"/>
        <w:rPr>
          <w:color w:val="000080"/>
          <w:sz w:val="27"/>
          <w:szCs w:val="27"/>
          <w:lang w:eastAsia="es-PY"/>
        </w:rPr>
      </w:pPr>
      <w:r w:rsidRPr="007F0575">
        <w:rPr>
          <w:color w:val="000080"/>
          <w:sz w:val="27"/>
          <w:szCs w:val="27"/>
          <w:lang w:eastAsia="es-PY"/>
        </w:rPr>
        <w:t>permanecer en el recinto en el que se realizan los comicios y junto a la mesa receptora de votos donde desempeñará su función.</w:t>
      </w:r>
    </w:p>
    <w:p w:rsidR="00190192" w:rsidRPr="007F0575" w:rsidRDefault="00190192" w:rsidP="0073413F">
      <w:pPr>
        <w:numPr>
          <w:ilvl w:val="0"/>
          <w:numId w:val="41"/>
        </w:numPr>
        <w:spacing w:before="100" w:beforeAutospacing="1" w:after="100" w:afterAutospacing="1"/>
        <w:rPr>
          <w:color w:val="000080"/>
          <w:sz w:val="27"/>
          <w:szCs w:val="27"/>
          <w:lang w:eastAsia="es-PY"/>
        </w:rPr>
      </w:pPr>
      <w:r w:rsidRPr="007F0575">
        <w:rPr>
          <w:color w:val="000080"/>
          <w:sz w:val="27"/>
          <w:szCs w:val="27"/>
          <w:lang w:eastAsia="es-PY"/>
        </w:rPr>
        <w:t>presentar las reclamaciones escritas que juzgue convenientes, recibiendo constancia de la presentación efectuada.</w:t>
      </w:r>
    </w:p>
    <w:p w:rsidR="00190192" w:rsidRPr="007F0575" w:rsidRDefault="00190192" w:rsidP="0073413F">
      <w:pPr>
        <w:numPr>
          <w:ilvl w:val="0"/>
          <w:numId w:val="41"/>
        </w:numPr>
        <w:spacing w:before="100" w:beforeAutospacing="1" w:after="100" w:afterAutospacing="1"/>
        <w:rPr>
          <w:color w:val="000080"/>
          <w:sz w:val="27"/>
          <w:szCs w:val="27"/>
          <w:lang w:eastAsia="es-PY"/>
        </w:rPr>
      </w:pPr>
      <w:r w:rsidRPr="007F0575">
        <w:rPr>
          <w:color w:val="000080"/>
          <w:sz w:val="27"/>
          <w:szCs w:val="27"/>
          <w:lang w:eastAsia="es-PY"/>
        </w:rPr>
        <w:t>suscribir las actas del comicio, no siendo su omisión causal de nulidad del acto.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VII</w:t>
      </w:r>
      <w:r w:rsidRPr="007F0575">
        <w:rPr>
          <w:color w:val="000080"/>
          <w:sz w:val="27"/>
          <w:szCs w:val="27"/>
          <w:lang w:eastAsia="es-PY"/>
        </w:rPr>
        <w:br/>
        <w:t>DISPOSICIONES COMUNES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191.-</w:t>
      </w:r>
      <w:r w:rsidRPr="007F0575">
        <w:rPr>
          <w:color w:val="000080"/>
          <w:sz w:val="27"/>
          <w:lang w:eastAsia="es-PY"/>
        </w:rPr>
        <w:t> </w:t>
      </w:r>
      <w:r w:rsidRPr="007F0575">
        <w:rPr>
          <w:color w:val="000080"/>
          <w:sz w:val="27"/>
          <w:szCs w:val="27"/>
          <w:lang w:eastAsia="es-PY"/>
        </w:rPr>
        <w:t>El personal administrativo afectado a tareas electora les, los apoderados de los partidos, movimientos políticos y alianzas, los integrantes de las mesas receptoras de votos y los veedores gozan de inmunidad el día del acto, y no podrán ser detenidos ni molEstados por ninguna autoridad, de no mediar flagrancia en la comisión de un delito de acción penal pública.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192.-</w:t>
      </w:r>
      <w:r w:rsidRPr="007F0575">
        <w:rPr>
          <w:color w:val="000080"/>
          <w:sz w:val="27"/>
          <w:lang w:eastAsia="es-PY"/>
        </w:rPr>
        <w:t> </w:t>
      </w:r>
      <w:r w:rsidRPr="007F0575">
        <w:rPr>
          <w:color w:val="000080"/>
          <w:sz w:val="27"/>
          <w:szCs w:val="27"/>
          <w:lang w:eastAsia="es-PY"/>
        </w:rPr>
        <w:t>Durante el desarrollo del acto comicial, las personas mencionadas en el Artículo anterior serán proveidas de alimentos y bebidas sin alcohol, por la Dirección del Registro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193.-</w:t>
      </w:r>
      <w:r w:rsidRPr="007F0575">
        <w:rPr>
          <w:color w:val="000080"/>
          <w:sz w:val="27"/>
          <w:lang w:eastAsia="es-PY"/>
        </w:rPr>
        <w:t> </w:t>
      </w:r>
      <w:r w:rsidRPr="007F0575">
        <w:rPr>
          <w:color w:val="000080"/>
          <w:sz w:val="27"/>
          <w:szCs w:val="27"/>
          <w:lang w:eastAsia="es-PY"/>
        </w:rPr>
        <w:t xml:space="preserve">Los apoderados, veedores e integrantes de la mesa receptora de votos, que sean trabajadores por cuenta ajena, tienen derecho a un permiso para </w:t>
      </w:r>
      <w:r w:rsidRPr="007F0575">
        <w:rPr>
          <w:color w:val="000080"/>
          <w:sz w:val="27"/>
          <w:szCs w:val="27"/>
          <w:lang w:eastAsia="es-PY"/>
        </w:rPr>
        <w:lastRenderedPageBreak/>
        <w:t>dejar de asistir al lugar de trabajo durante el dia de la votación, si es día laborable, sin el descuento de sus haberes.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194.-</w:t>
      </w:r>
      <w:r w:rsidRPr="007F0575">
        <w:rPr>
          <w:color w:val="000080"/>
          <w:sz w:val="27"/>
          <w:lang w:eastAsia="es-PY"/>
        </w:rPr>
        <w:t> </w:t>
      </w:r>
      <w:r w:rsidRPr="007F0575">
        <w:rPr>
          <w:color w:val="000080"/>
          <w:sz w:val="27"/>
          <w:szCs w:val="27"/>
          <w:lang w:eastAsia="es-PY"/>
        </w:rPr>
        <w:t>Las autoridades policiales dispondrán que el día de celebración de los comicios se hallen a disposición de cada presidente de las mesas receptoras de votos, el número suficiente de agentes de policía, con la finalidad de resguardar el orden y garantizar la libertad y regularidad del voto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195.-</w:t>
      </w:r>
      <w:r w:rsidRPr="007F0575">
        <w:rPr>
          <w:color w:val="000080"/>
          <w:sz w:val="27"/>
          <w:lang w:eastAsia="es-PY"/>
        </w:rPr>
        <w:t> </w:t>
      </w:r>
      <w:r w:rsidRPr="007F0575">
        <w:rPr>
          <w:color w:val="000080"/>
          <w:sz w:val="27"/>
          <w:szCs w:val="27"/>
          <w:lang w:eastAsia="es-PY"/>
        </w:rPr>
        <w:t>En el dia de los comicios queda prohibido:</w:t>
      </w:r>
    </w:p>
    <w:p w:rsidR="00190192" w:rsidRPr="007F0575" w:rsidRDefault="00190192" w:rsidP="0073413F">
      <w:pPr>
        <w:numPr>
          <w:ilvl w:val="0"/>
          <w:numId w:val="42"/>
        </w:numPr>
        <w:spacing w:before="100" w:beforeAutospacing="1" w:after="100" w:afterAutospacing="1"/>
        <w:rPr>
          <w:color w:val="000080"/>
          <w:sz w:val="27"/>
          <w:szCs w:val="27"/>
          <w:lang w:eastAsia="es-PY"/>
        </w:rPr>
      </w:pPr>
      <w:r w:rsidRPr="007F0575">
        <w:rPr>
          <w:color w:val="000080"/>
          <w:sz w:val="27"/>
          <w:szCs w:val="27"/>
          <w:lang w:eastAsia="es-PY"/>
        </w:rPr>
        <w:t>la aglomeración de personas o la organización de grupos en un radio inferior a doscientos metros de los centros en que funcionen las mesas receptoras de votos, que directa o indirectamente puedan significar cualquier presión sobre los electores, a menos que se trate de electores formando filas delante de las mesas para sufragar;</w:t>
      </w:r>
    </w:p>
    <w:p w:rsidR="00190192" w:rsidRPr="007F0575" w:rsidRDefault="00190192" w:rsidP="0073413F">
      <w:pPr>
        <w:numPr>
          <w:ilvl w:val="0"/>
          <w:numId w:val="42"/>
        </w:numPr>
        <w:spacing w:before="100" w:beforeAutospacing="1" w:after="100" w:afterAutospacing="1"/>
        <w:rPr>
          <w:color w:val="000080"/>
          <w:sz w:val="27"/>
          <w:szCs w:val="27"/>
          <w:lang w:eastAsia="es-PY"/>
        </w:rPr>
      </w:pPr>
      <w:r w:rsidRPr="007F0575">
        <w:rPr>
          <w:color w:val="000080"/>
          <w:sz w:val="27"/>
          <w:szCs w:val="27"/>
          <w:lang w:eastAsia="es-PY"/>
        </w:rPr>
        <w:t>la portación de armas, aún mediando autorización acordada anteriormente por autoridades administrativas, en el mismo radio señala do en el inciso anterior;</w:t>
      </w:r>
    </w:p>
    <w:p w:rsidR="00190192" w:rsidRPr="007F0575" w:rsidRDefault="00190192" w:rsidP="0073413F">
      <w:pPr>
        <w:numPr>
          <w:ilvl w:val="0"/>
          <w:numId w:val="42"/>
        </w:numPr>
        <w:spacing w:before="100" w:beforeAutospacing="1" w:after="100" w:afterAutospacing="1"/>
        <w:rPr>
          <w:color w:val="000080"/>
          <w:sz w:val="27"/>
          <w:szCs w:val="27"/>
          <w:lang w:eastAsia="es-PY"/>
        </w:rPr>
      </w:pPr>
      <w:r w:rsidRPr="007F0575">
        <w:rPr>
          <w:color w:val="000080"/>
          <w:sz w:val="27"/>
          <w:szCs w:val="27"/>
          <w:lang w:eastAsia="es-PY"/>
        </w:rPr>
        <w:t>la celebración de espectáculos públicos hasta dos horas después de finalizar los comicios;</w:t>
      </w:r>
    </w:p>
    <w:p w:rsidR="00190192" w:rsidRPr="007F0575" w:rsidRDefault="00190192" w:rsidP="0073413F">
      <w:pPr>
        <w:numPr>
          <w:ilvl w:val="0"/>
          <w:numId w:val="42"/>
        </w:numPr>
        <w:spacing w:before="100" w:beforeAutospacing="1" w:after="100" w:afterAutospacing="1"/>
        <w:rPr>
          <w:color w:val="000080"/>
          <w:sz w:val="27"/>
          <w:szCs w:val="27"/>
          <w:lang w:eastAsia="es-PY"/>
        </w:rPr>
      </w:pPr>
      <w:r w:rsidRPr="007F0575">
        <w:rPr>
          <w:color w:val="000080"/>
          <w:sz w:val="27"/>
          <w:szCs w:val="27"/>
          <w:lang w:eastAsia="es-PY"/>
        </w:rPr>
        <w:t>el expendio de bebidas alcohólicas y</w:t>
      </w:r>
    </w:p>
    <w:p w:rsidR="00190192" w:rsidRPr="007F0575" w:rsidRDefault="00190192" w:rsidP="0073413F">
      <w:pPr>
        <w:numPr>
          <w:ilvl w:val="0"/>
          <w:numId w:val="42"/>
        </w:numPr>
        <w:spacing w:before="100" w:beforeAutospacing="1" w:after="100" w:afterAutospacing="1"/>
        <w:rPr>
          <w:color w:val="000080"/>
          <w:sz w:val="27"/>
          <w:szCs w:val="27"/>
          <w:lang w:eastAsia="es-PY"/>
        </w:rPr>
      </w:pPr>
      <w:r w:rsidRPr="007F0575">
        <w:rPr>
          <w:color w:val="000080"/>
          <w:sz w:val="27"/>
          <w:szCs w:val="27"/>
          <w:lang w:eastAsia="es-PY"/>
        </w:rPr>
        <w:t>la instalación de mesas de consulta por parte de los partidos, movimientos y alianzas, en el radio mencionado en el inciso a) de este artículo.</w:t>
      </w:r>
    </w:p>
    <w:p w:rsidR="00190192" w:rsidRPr="007F0575" w:rsidRDefault="00190192" w:rsidP="00190192">
      <w:pPr>
        <w:rPr>
          <w:lang w:eastAsia="es-PY"/>
        </w:rPr>
      </w:pPr>
      <w:r w:rsidRPr="007F0575">
        <w:rPr>
          <w:b/>
          <w:bCs/>
          <w:color w:val="000080"/>
          <w:sz w:val="27"/>
          <w:szCs w:val="27"/>
          <w:lang w:eastAsia="es-PY"/>
        </w:rPr>
        <w:t>Artículo 196.-</w:t>
      </w:r>
      <w:r w:rsidRPr="007F0575">
        <w:rPr>
          <w:color w:val="000080"/>
          <w:sz w:val="27"/>
          <w:lang w:eastAsia="es-PY"/>
        </w:rPr>
        <w:t> </w:t>
      </w:r>
      <w:r w:rsidRPr="007F0575">
        <w:rPr>
          <w:color w:val="000080"/>
          <w:sz w:val="27"/>
          <w:szCs w:val="27"/>
          <w:shd w:val="clear" w:color="auto" w:fill="FFFFFF"/>
          <w:lang w:eastAsia="es-PY"/>
        </w:rPr>
        <w:t>El día de los comicios, la Junta cívica podrá habilitar puEstos de información en los locales de votación a los efectos de que los electores puedan averiguar su ubicación en los padrones. La tarea se hará con el control de las asociaciones políticas que participaren en los comicios.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VIII</w:t>
      </w:r>
      <w:r w:rsidRPr="007F0575">
        <w:rPr>
          <w:color w:val="000080"/>
          <w:sz w:val="27"/>
          <w:szCs w:val="27"/>
          <w:lang w:eastAsia="es-PY"/>
        </w:rPr>
        <w:br/>
        <w:t>DE LA VOTACIÓN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197.-</w:t>
      </w:r>
      <w:r w:rsidRPr="007F0575">
        <w:rPr>
          <w:color w:val="000080"/>
          <w:sz w:val="27"/>
          <w:lang w:eastAsia="es-PY"/>
        </w:rPr>
        <w:t> </w:t>
      </w:r>
      <w:r w:rsidRPr="007F0575">
        <w:rPr>
          <w:color w:val="000080"/>
          <w:sz w:val="27"/>
          <w:szCs w:val="27"/>
          <w:lang w:eastAsia="es-PY"/>
        </w:rPr>
        <w:t>El presidente y los dos vocales de cada mesa electoral y los suplentes deberán reunirse a las seis horas de la mañana del dia fijado para los comicios, en el local de votación correspondiente. Si el presidente o alguno de los vocales no acudiere le sustituirá su suplente. No puede constituirse la mesa sin la presencia de un presidente y dos vocales. En caso de ausencia de sus miembros, la Junta Civica arbitrará la integración de la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198.-</w:t>
      </w:r>
      <w:r w:rsidRPr="007F0575">
        <w:rPr>
          <w:color w:val="000080"/>
          <w:sz w:val="27"/>
          <w:lang w:eastAsia="es-PY"/>
        </w:rPr>
        <w:t> </w:t>
      </w:r>
      <w:r w:rsidRPr="007F0575">
        <w:rPr>
          <w:color w:val="000080"/>
          <w:sz w:val="27"/>
          <w:szCs w:val="27"/>
          <w:lang w:eastAsia="es-PY"/>
        </w:rPr>
        <w:t>Integrada la mesa receptora de votos con la presencia del presidente y los vocales, se distribuirán los elementos y útiles requeridos a tal fin;</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una urna de acrílico transparente, colocada en lugar bien visible para el depósito de los votos. La misma será cerrada y precintada con tira de papel engomada y que deberá ser suscrita por el presidente y los vocales:</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una casilla, cómo cuarto reservado para marcar el voto;</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un ndmero suficiente de boletines y demás elementos usados en la votación. Si faltare cualquiera de Estos elementos, por cualquier circunstancia o se advirtiera su posible agotamiento durante el desarrollo de la votación, los miembros deberán dar cuenta a la Junta cívica para la provisión que corresponda;</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un ejemplar del padrón electoral de la mesa, que deberá ser colocado en lugar visible y hallarse a disposición de 108 electores para cualquier consulta; y,</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carteles impresos con los nombres de todos los candidatos, conforme al inciso</w:t>
      </w:r>
    </w:p>
    <w:p w:rsidR="00190192" w:rsidRPr="007F0575" w:rsidRDefault="00190192" w:rsidP="0073413F">
      <w:pPr>
        <w:numPr>
          <w:ilvl w:val="0"/>
          <w:numId w:val="43"/>
        </w:numPr>
        <w:spacing w:before="100" w:beforeAutospacing="1" w:after="100" w:afterAutospacing="1"/>
        <w:rPr>
          <w:color w:val="000080"/>
          <w:sz w:val="27"/>
          <w:szCs w:val="27"/>
          <w:lang w:eastAsia="es-PY"/>
        </w:rPr>
      </w:pPr>
      <w:r w:rsidRPr="007F0575">
        <w:rPr>
          <w:color w:val="000080"/>
          <w:sz w:val="27"/>
          <w:szCs w:val="27"/>
          <w:lang w:eastAsia="es-PY"/>
        </w:rPr>
        <w:t>del artículo 184.</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199.-</w:t>
      </w:r>
      <w:r w:rsidRPr="007F0575">
        <w:rPr>
          <w:color w:val="000080"/>
          <w:sz w:val="27"/>
          <w:lang w:eastAsia="es-PY"/>
        </w:rPr>
        <w:t> </w:t>
      </w:r>
      <w:r w:rsidRPr="007F0575">
        <w:rPr>
          <w:color w:val="000080"/>
          <w:sz w:val="27"/>
          <w:szCs w:val="27"/>
          <w:lang w:eastAsia="es-PY"/>
        </w:rPr>
        <w:t>El presidente y los vocales verificarán los documentos de los veedores. Si los hallaren en buena y debida forma, darán interven ción a los mismos. No se admitirá en cada mesa más de un veedor por asociación polltica participante en los comicios.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200.-</w:t>
      </w:r>
      <w:r w:rsidRPr="007F0575">
        <w:rPr>
          <w:color w:val="000080"/>
          <w:sz w:val="27"/>
          <w:lang w:eastAsia="es-PY"/>
        </w:rPr>
        <w:t> </w:t>
      </w:r>
      <w:r w:rsidRPr="007F0575">
        <w:rPr>
          <w:color w:val="000080"/>
          <w:sz w:val="27"/>
          <w:szCs w:val="27"/>
          <w:lang w:eastAsia="es-PY"/>
        </w:rPr>
        <w:t>Inmediatamente los miembros de la mesa adoptarán las disposiciones preliminares, tales como observar las casillas o recintos reservados, destinados a cuartos obscuros, revisar y demostrar que la urna se encuentra vacla, para luego cerrarla con cinta engomada, y ubicar los boletines de voto sobre las mesas receptoras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201.-</w:t>
      </w:r>
      <w:r w:rsidRPr="007F0575">
        <w:rPr>
          <w:color w:val="000080"/>
          <w:sz w:val="27"/>
          <w:lang w:eastAsia="es-PY"/>
        </w:rPr>
        <w:t> </w:t>
      </w:r>
      <w:r w:rsidRPr="007F0575">
        <w:rPr>
          <w:color w:val="000080"/>
          <w:sz w:val="27"/>
          <w:szCs w:val="27"/>
          <w:lang w:eastAsia="es-PY"/>
        </w:rPr>
        <w:t>Los miembros de las mesas receptoras del voto comprobarán que los sufragantes, antes de depositar su voto, no tengan el dedo índice de la mano derecha u otro a falta de éste, impregnado de tinta, grasa o alguna sustancia que haga inocua la función de la tinta indeleble.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202.-</w:t>
      </w:r>
      <w:r w:rsidRPr="007F0575">
        <w:rPr>
          <w:color w:val="000080"/>
          <w:sz w:val="27"/>
          <w:lang w:eastAsia="es-PY"/>
        </w:rPr>
        <w:t> </w:t>
      </w:r>
      <w:r w:rsidRPr="007F0575">
        <w:rPr>
          <w:color w:val="000080"/>
          <w:sz w:val="27"/>
          <w:szCs w:val="27"/>
          <w:lang w:eastAsia="es-PY"/>
        </w:rPr>
        <w:t>La Mesapodrá denegar el derecho de emitir su voto al elector, en los siguientes casos:</w:t>
      </w:r>
    </w:p>
    <w:p w:rsidR="00190192" w:rsidRPr="007F0575" w:rsidRDefault="00190192" w:rsidP="0073413F">
      <w:pPr>
        <w:numPr>
          <w:ilvl w:val="0"/>
          <w:numId w:val="44"/>
        </w:numPr>
        <w:spacing w:before="100" w:beforeAutospacing="1" w:after="100" w:afterAutospacing="1"/>
        <w:rPr>
          <w:color w:val="000080"/>
          <w:sz w:val="27"/>
          <w:szCs w:val="27"/>
          <w:lang w:eastAsia="es-PY"/>
        </w:rPr>
      </w:pPr>
      <w:r w:rsidRPr="007F0575">
        <w:rPr>
          <w:color w:val="000080"/>
          <w:sz w:val="27"/>
          <w:szCs w:val="27"/>
          <w:lang w:eastAsia="es-PY"/>
        </w:rPr>
        <w:lastRenderedPageBreak/>
        <w:t>cuando 109 datos de su cédula de identidad no coincidan manifiestamente con los del padrón de la mesa:</w:t>
      </w:r>
    </w:p>
    <w:p w:rsidR="00190192" w:rsidRPr="007F0575" w:rsidRDefault="00190192" w:rsidP="0073413F">
      <w:pPr>
        <w:numPr>
          <w:ilvl w:val="0"/>
          <w:numId w:val="44"/>
        </w:numPr>
        <w:spacing w:before="100" w:beforeAutospacing="1" w:after="100" w:afterAutospacing="1"/>
        <w:rPr>
          <w:color w:val="000080"/>
          <w:sz w:val="27"/>
          <w:szCs w:val="27"/>
          <w:lang w:eastAsia="es-PY"/>
        </w:rPr>
      </w:pPr>
      <w:r w:rsidRPr="007F0575">
        <w:rPr>
          <w:color w:val="000080"/>
          <w:sz w:val="27"/>
          <w:szCs w:val="27"/>
          <w:lang w:eastAsia="es-PY"/>
        </w:rPr>
        <w:t>cuando la cédula de identidad sea ostensiblemente falsa o manifiestamente adulterada, pudiendo la mesa ordenar la detención de su portador; y,</w:t>
      </w:r>
    </w:p>
    <w:p w:rsidR="00190192" w:rsidRPr="007F0575" w:rsidRDefault="00190192" w:rsidP="0073413F">
      <w:pPr>
        <w:numPr>
          <w:ilvl w:val="0"/>
          <w:numId w:val="44"/>
        </w:numPr>
        <w:spacing w:before="100" w:beforeAutospacing="1" w:after="100" w:afterAutospacing="1"/>
        <w:rPr>
          <w:color w:val="000080"/>
          <w:sz w:val="27"/>
          <w:szCs w:val="27"/>
          <w:lang w:eastAsia="es-PY"/>
        </w:rPr>
      </w:pPr>
      <w:r w:rsidRPr="007F0575">
        <w:rPr>
          <w:color w:val="000080"/>
          <w:sz w:val="27"/>
          <w:szCs w:val="27"/>
          <w:lang w:eastAsia="es-PY"/>
        </w:rPr>
        <w:t>cuando tenga algún dedo de la mano manchado con tinta indeleble utilizada en el comicio.</w:t>
      </w:r>
    </w:p>
    <w:p w:rsidR="00190192" w:rsidRPr="007F0575" w:rsidRDefault="00190192" w:rsidP="00190192">
      <w:pPr>
        <w:rPr>
          <w:lang w:eastAsia="es-PY"/>
        </w:rPr>
      </w:pPr>
      <w:r w:rsidRPr="007F0575">
        <w:rPr>
          <w:b/>
          <w:bCs/>
          <w:color w:val="000080"/>
          <w:sz w:val="27"/>
          <w:szCs w:val="27"/>
          <w:lang w:eastAsia="es-PY"/>
        </w:rPr>
        <w:t>Artículo 203.-</w:t>
      </w:r>
      <w:r w:rsidRPr="007F0575">
        <w:rPr>
          <w:color w:val="000080"/>
          <w:sz w:val="27"/>
          <w:lang w:eastAsia="es-PY"/>
        </w:rPr>
        <w:t> </w:t>
      </w:r>
      <w:r w:rsidRPr="007F0575">
        <w:rPr>
          <w:color w:val="000080"/>
          <w:sz w:val="27"/>
          <w:szCs w:val="27"/>
          <w:shd w:val="clear" w:color="auto" w:fill="FFFFFF"/>
          <w:lang w:eastAsia="es-PY"/>
        </w:rPr>
        <w:t>Compete exclusivamente a la Junta Cívica la provisión de los boletines de votos en los locales de las mesas receptoras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204.-</w:t>
      </w:r>
      <w:r w:rsidRPr="007F0575">
        <w:rPr>
          <w:color w:val="000080"/>
          <w:sz w:val="27"/>
          <w:lang w:eastAsia="es-PY"/>
        </w:rPr>
        <w:t> </w:t>
      </w:r>
      <w:r w:rsidRPr="007F0575">
        <w:rPr>
          <w:color w:val="000080"/>
          <w:sz w:val="27"/>
          <w:szCs w:val="27"/>
          <w:lang w:eastAsia="es-PY"/>
        </w:rPr>
        <w:t>A las seis y treinta horas se extenderá el acta de Constitución de la mesa, dando cuenta de la instalación y de los hechos que pudieran haber acaecido, suscribi‚ndola el presidente, los vocales y los veedores, en su caso, indicándose con claridad los nombres y apellidos de los mismos. Esta acta y la documentación anexa formarán la cabeza del expediente electoral de la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205.-</w:t>
      </w:r>
      <w:r w:rsidRPr="007F0575">
        <w:rPr>
          <w:color w:val="000080"/>
          <w:sz w:val="27"/>
          <w:lang w:eastAsia="es-PY"/>
        </w:rPr>
        <w:t> </w:t>
      </w:r>
      <w:r w:rsidRPr="007F0575">
        <w:rPr>
          <w:color w:val="000080"/>
          <w:sz w:val="27"/>
          <w:szCs w:val="27"/>
          <w:lang w:eastAsia="es-PY"/>
        </w:rPr>
        <w:t>Inmediatamente después los integrantes de la mesa que tienen autoridad exclusiva para conservar el orden, asegurar la libertad de los electores y mantener la observancia de la ley, verificarán que la entrada al local se mantenga siempre libre y accesible para las personas que tienen derecho a entrar en él. Las fuerzas policiales destinadas a proteger los locales de votación prestarán a los mismos, dentro y fuera de los locales, el auxilio queéstos requieran.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206.-</w:t>
      </w:r>
      <w:r w:rsidRPr="007F0575">
        <w:rPr>
          <w:color w:val="000080"/>
          <w:sz w:val="27"/>
          <w:lang w:eastAsia="es-PY"/>
        </w:rPr>
        <w:t> </w:t>
      </w:r>
      <w:r w:rsidRPr="007F0575">
        <w:rPr>
          <w:color w:val="000080"/>
          <w:sz w:val="27"/>
          <w:szCs w:val="27"/>
          <w:lang w:eastAsia="es-PY"/>
        </w:rPr>
        <w:t>Solamente pueden acceder al recinto en que se realiza la votación los integrantes de la mesa, los veedores y apoderados de las candidaturas y los funcionarios debidamente acreditados de la Junta Civica. Los agentes del orden accederán en cuanto los requiera la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207.-</w:t>
      </w:r>
      <w:r w:rsidRPr="007F0575">
        <w:rPr>
          <w:color w:val="000080"/>
          <w:sz w:val="27"/>
          <w:lang w:eastAsia="es-PY"/>
        </w:rPr>
        <w:t> </w:t>
      </w:r>
      <w:r w:rsidRPr="007F0575">
        <w:rPr>
          <w:color w:val="000080"/>
          <w:sz w:val="27"/>
          <w:szCs w:val="27"/>
          <w:lang w:eastAsia="es-PY"/>
        </w:rPr>
        <w:t>Los electores votarán en el orden de su llegada, para cuyo efecto deberán formar fila de a uno. La mesa dará preferencia a:</w:t>
      </w:r>
    </w:p>
    <w:p w:rsidR="00190192" w:rsidRPr="007F0575" w:rsidRDefault="00190192" w:rsidP="0073413F">
      <w:pPr>
        <w:numPr>
          <w:ilvl w:val="0"/>
          <w:numId w:val="45"/>
        </w:numPr>
        <w:spacing w:before="100" w:beforeAutospacing="1" w:after="100" w:afterAutospacing="1"/>
        <w:rPr>
          <w:color w:val="000080"/>
          <w:sz w:val="27"/>
          <w:szCs w:val="27"/>
          <w:lang w:eastAsia="es-PY"/>
        </w:rPr>
      </w:pPr>
      <w:r w:rsidRPr="007F0575">
        <w:rPr>
          <w:color w:val="000080"/>
          <w:sz w:val="27"/>
          <w:szCs w:val="27"/>
          <w:lang w:eastAsia="es-PY"/>
        </w:rPr>
        <w:t>mujeres embarazadas y minusválidos;</w:t>
      </w:r>
    </w:p>
    <w:p w:rsidR="00190192" w:rsidRPr="007F0575" w:rsidRDefault="00190192" w:rsidP="0073413F">
      <w:pPr>
        <w:numPr>
          <w:ilvl w:val="0"/>
          <w:numId w:val="45"/>
        </w:numPr>
        <w:spacing w:before="100" w:beforeAutospacing="1" w:after="100" w:afterAutospacing="1"/>
        <w:rPr>
          <w:color w:val="000080"/>
          <w:sz w:val="27"/>
          <w:szCs w:val="27"/>
          <w:lang w:eastAsia="es-PY"/>
        </w:rPr>
      </w:pPr>
      <w:r w:rsidRPr="007F0575">
        <w:rPr>
          <w:color w:val="000080"/>
          <w:sz w:val="27"/>
          <w:szCs w:val="27"/>
          <w:lang w:eastAsia="es-PY"/>
        </w:rPr>
        <w:t>enfermos;</w:t>
      </w:r>
    </w:p>
    <w:p w:rsidR="00190192" w:rsidRPr="007F0575" w:rsidRDefault="00190192" w:rsidP="0073413F">
      <w:pPr>
        <w:numPr>
          <w:ilvl w:val="0"/>
          <w:numId w:val="45"/>
        </w:numPr>
        <w:spacing w:before="100" w:beforeAutospacing="1" w:after="100" w:afterAutospacing="1"/>
        <w:rPr>
          <w:color w:val="000080"/>
          <w:sz w:val="27"/>
          <w:szCs w:val="27"/>
          <w:lang w:eastAsia="es-PY"/>
        </w:rPr>
      </w:pPr>
      <w:r w:rsidRPr="007F0575">
        <w:rPr>
          <w:color w:val="000080"/>
          <w:sz w:val="27"/>
          <w:szCs w:val="27"/>
          <w:lang w:eastAsia="es-PY"/>
        </w:rPr>
        <w:t>electores mayores de setenta y cinco años; y</w:t>
      </w:r>
    </w:p>
    <w:p w:rsidR="00190192" w:rsidRPr="007F0575" w:rsidRDefault="00190192" w:rsidP="0073413F">
      <w:pPr>
        <w:numPr>
          <w:ilvl w:val="0"/>
          <w:numId w:val="45"/>
        </w:numPr>
        <w:spacing w:before="100" w:beforeAutospacing="1" w:after="100" w:afterAutospacing="1"/>
        <w:rPr>
          <w:color w:val="000080"/>
          <w:sz w:val="27"/>
          <w:szCs w:val="27"/>
          <w:lang w:eastAsia="es-PY"/>
        </w:rPr>
      </w:pPr>
      <w:r w:rsidRPr="007F0575">
        <w:rPr>
          <w:color w:val="000080"/>
          <w:sz w:val="27"/>
          <w:szCs w:val="27"/>
          <w:lang w:eastAsia="es-PY"/>
        </w:rPr>
        <w:t>autoridades electorales y candidatos.</w:t>
      </w:r>
    </w:p>
    <w:p w:rsidR="00190192" w:rsidRPr="007F0575" w:rsidRDefault="00190192" w:rsidP="00190192">
      <w:pPr>
        <w:rPr>
          <w:lang w:eastAsia="es-PY"/>
        </w:rPr>
      </w:pPr>
      <w:r w:rsidRPr="007F0575">
        <w:rPr>
          <w:b/>
          <w:bCs/>
          <w:color w:val="000080"/>
          <w:sz w:val="27"/>
          <w:szCs w:val="27"/>
          <w:lang w:eastAsia="es-PY"/>
        </w:rPr>
        <w:lastRenderedPageBreak/>
        <w:t>Artículo 208.-</w:t>
      </w:r>
      <w:r w:rsidRPr="007F0575">
        <w:rPr>
          <w:color w:val="000080"/>
          <w:sz w:val="27"/>
          <w:lang w:eastAsia="es-PY"/>
        </w:rPr>
        <w:t> </w:t>
      </w:r>
      <w:r w:rsidRPr="007F0575">
        <w:rPr>
          <w:color w:val="000080"/>
          <w:sz w:val="27"/>
          <w:szCs w:val="27"/>
          <w:shd w:val="clear" w:color="auto" w:fill="FFFFFF"/>
          <w:lang w:eastAsia="es-PY"/>
        </w:rPr>
        <w:t>La identificación del elector y el derecho a votar se acredita con la cédula de identidad, la que será entregada al turno de votar.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209.-</w:t>
      </w:r>
      <w:r w:rsidRPr="007F0575">
        <w:rPr>
          <w:color w:val="000080"/>
          <w:sz w:val="27"/>
          <w:lang w:eastAsia="es-PY"/>
        </w:rPr>
        <w:t> </w:t>
      </w:r>
      <w:r w:rsidRPr="007F0575">
        <w:rPr>
          <w:color w:val="000080"/>
          <w:sz w:val="27"/>
          <w:szCs w:val="27"/>
          <w:lang w:eastAsia="es-PY"/>
        </w:rPr>
        <w:t>Cuando la mesa tuviere dudas, por si o a consecuencia de la reclamación que en el acto hiciera un veedor o apoderado sobre la identidad del elector que se presenta a votar, decidir  por mayoría a la vista del documento de identidad y del padrón de la mesa. De ello se labrará acta, que se unirá al expediente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210.-</w:t>
      </w:r>
      <w:r w:rsidRPr="007F0575">
        <w:rPr>
          <w:color w:val="000080"/>
          <w:sz w:val="27"/>
          <w:lang w:eastAsia="es-PY"/>
        </w:rPr>
        <w:t> </w:t>
      </w:r>
      <w:r w:rsidRPr="007F0575">
        <w:rPr>
          <w:color w:val="000080"/>
          <w:sz w:val="27"/>
          <w:szCs w:val="27"/>
          <w:lang w:eastAsia="es-PY"/>
        </w:rPr>
        <w:t>Si la identidad no es impugnada, los dos vocales firmarán al dorso en la parte sombreada del boletín de voto y lo entregarón al elector antes de pasar al cuarto oscuro.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211.-</w:t>
      </w:r>
      <w:r w:rsidRPr="007F0575">
        <w:rPr>
          <w:color w:val="000080"/>
          <w:sz w:val="27"/>
          <w:lang w:eastAsia="es-PY"/>
        </w:rPr>
        <w:t> </w:t>
      </w:r>
      <w:r w:rsidRPr="007F0575">
        <w:rPr>
          <w:color w:val="000080"/>
          <w:sz w:val="27"/>
          <w:szCs w:val="27"/>
          <w:lang w:eastAsia="es-PY"/>
        </w:rPr>
        <w:t>Introducido en el cuarto oscuro respectivo, el elector marcará el boletin de voto, y luego de doblarlo volverá a la mesa y lo entregará al Presidente quien firmará al dorso del mismo en la parte sombreada. Devuelto al elector, éste lo depositará en la urna.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En el caso que el elector se demorase más de tres minutos, el presidente de mesa le ordenará a que deposite, de inmediato, su boletín en la urna.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Seguidamente se añotará en el padrón la palabra "votó ".</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212.-</w:t>
      </w:r>
      <w:r w:rsidRPr="007F0575">
        <w:rPr>
          <w:color w:val="000080"/>
          <w:sz w:val="27"/>
          <w:lang w:eastAsia="es-PY"/>
        </w:rPr>
        <w:t> </w:t>
      </w:r>
      <w:r w:rsidRPr="007F0575">
        <w:rPr>
          <w:color w:val="000080"/>
          <w:sz w:val="27"/>
          <w:szCs w:val="27"/>
          <w:lang w:eastAsia="es-PY"/>
        </w:rPr>
        <w:t>Antes que el elector haya depositado su voto en la urna marcar  con tinta indeleble, hasta la cutícula de la uña del dedo índice de la mano derecha u otro a falta de éste, y recibirá cómo constancia de haber votado un comprobante escrito con sus apellidos y nombres, número correspondiente de padrón, distrito electoral y mesa en que votó.</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213.-</w:t>
      </w:r>
      <w:r w:rsidRPr="007F0575">
        <w:rPr>
          <w:color w:val="000080"/>
          <w:sz w:val="27"/>
          <w:lang w:eastAsia="es-PY"/>
        </w:rPr>
        <w:t> </w:t>
      </w:r>
      <w:r w:rsidRPr="007F0575">
        <w:rPr>
          <w:color w:val="000080"/>
          <w:sz w:val="27"/>
          <w:szCs w:val="27"/>
          <w:lang w:eastAsia="es-PY"/>
        </w:rPr>
        <w:t>Sólo por causa de fuerza mayorpodrá no iniciarse o suspenderse el acto de la votación, bajó la responsabilidad del presidente y vocales quienes al respecto tomarán la decisión fundada que se asentará en acta a los fines consiguientes.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214.-</w:t>
      </w:r>
      <w:r w:rsidRPr="007F0575">
        <w:rPr>
          <w:color w:val="000080"/>
          <w:sz w:val="27"/>
          <w:lang w:eastAsia="es-PY"/>
        </w:rPr>
        <w:t> </w:t>
      </w:r>
      <w:r w:rsidRPr="007F0575">
        <w:rPr>
          <w:color w:val="000080"/>
          <w:sz w:val="27"/>
          <w:szCs w:val="27"/>
          <w:lang w:eastAsia="es-PY"/>
        </w:rPr>
        <w:t xml:space="preserve">En caso de suspensión el presidente de mesa comunicará de inmediato el hecho a la Junta Cívica. Si la duración de la interrupción no fuere superior a una hora y su causa permitiere que la votación se reanude sin influir en </w:t>
      </w:r>
      <w:r w:rsidRPr="007F0575">
        <w:rPr>
          <w:color w:val="000080"/>
          <w:sz w:val="27"/>
          <w:szCs w:val="27"/>
          <w:lang w:eastAsia="es-PY"/>
        </w:rPr>
        <w:lastRenderedPageBreak/>
        <w:t>el resultado de la elección en la respectiva mesa, ésta continuará tanto tiempo cómo hubiera Estado suspendida.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215.-</w:t>
      </w:r>
      <w:r w:rsidRPr="007F0575">
        <w:rPr>
          <w:color w:val="000080"/>
          <w:sz w:val="27"/>
          <w:lang w:eastAsia="es-PY"/>
        </w:rPr>
        <w:t> </w:t>
      </w:r>
      <w:r w:rsidRPr="007F0575">
        <w:rPr>
          <w:color w:val="000080"/>
          <w:sz w:val="27"/>
          <w:szCs w:val="27"/>
          <w:lang w:eastAsia="es-PY"/>
        </w:rPr>
        <w:t>En caso de suspensión definitiva de la votación, no se tendrán en cuenta los votos emitidos ni se procederá a su escrutinio, debiendo los integrantes de la mesa proceder a la destrucción de los votos que se hayan depositado en la urna.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216.-</w:t>
      </w:r>
      <w:r w:rsidRPr="007F0575">
        <w:rPr>
          <w:color w:val="000080"/>
          <w:sz w:val="27"/>
          <w:lang w:eastAsia="es-PY"/>
        </w:rPr>
        <w:t> </w:t>
      </w:r>
      <w:r w:rsidRPr="007F0575">
        <w:rPr>
          <w:color w:val="000080"/>
          <w:sz w:val="27"/>
          <w:szCs w:val="27"/>
          <w:lang w:eastAsia="es-PY"/>
        </w:rPr>
        <w:t>En caso de indisposición súbita del presidente de mesa o de cualquier otro miembro de ella, durante el acto del sufragio o del escrutinio, quien asuma la presidencia, de acuerdo a las reglas de los Artículos 177 y 197, dispondrá que el personal de la mesa se complete con uno de los suplentes o, en ausencia de ellos, con cualquiera de los electores del padrón correspondiente, que se encuentre presente. En ningún momen to la mesa debe funcionar sin la totalidad de sus miembros, bajó respon sal.ilidad deéstos. La sustitución se hará constar en el acta de incidentes.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217.-</w:t>
      </w:r>
      <w:r w:rsidRPr="007F0575">
        <w:rPr>
          <w:color w:val="000080"/>
          <w:sz w:val="27"/>
          <w:lang w:eastAsia="es-PY"/>
        </w:rPr>
        <w:t> </w:t>
      </w:r>
      <w:r w:rsidRPr="007F0575">
        <w:rPr>
          <w:color w:val="000080"/>
          <w:sz w:val="27"/>
          <w:szCs w:val="27"/>
          <w:lang w:eastAsia="es-PY"/>
        </w:rPr>
        <w:t>Las personas que, por defecto fisico están impedidas de marcar los boletines e introducirlos en la urna, podrán servirse para Estas operaciones de una persona de su confianza.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218.-</w:t>
      </w:r>
      <w:r w:rsidRPr="007F0575">
        <w:rPr>
          <w:b/>
          <w:bCs/>
          <w:color w:val="000080"/>
          <w:sz w:val="27"/>
          <w:lang w:eastAsia="es-PY"/>
        </w:rPr>
        <w:t> </w:t>
      </w:r>
      <w:r w:rsidRPr="007F0575">
        <w:rPr>
          <w:color w:val="000080"/>
          <w:sz w:val="27"/>
          <w:szCs w:val="27"/>
          <w:lang w:eastAsia="es-PY"/>
        </w:rPr>
        <w:t>A las diez y siete horas en el horario de veraño y dieciséis horas en el horario de invierno, el presidente declarará  cerrada la votación. Si estuvieren presentes en la fila electores que no hubiesen votado todavía, el presidente admitirá que lo hagan, y no permitirá  que voten otros que vayan llegando después.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219.-</w:t>
      </w:r>
      <w:r w:rsidRPr="007F0575">
        <w:rPr>
          <w:color w:val="000080"/>
          <w:sz w:val="27"/>
          <w:lang w:eastAsia="es-PY"/>
        </w:rPr>
        <w:t> </w:t>
      </w:r>
      <w:r w:rsidRPr="007F0575">
        <w:rPr>
          <w:color w:val="000080"/>
          <w:sz w:val="27"/>
          <w:szCs w:val="27"/>
          <w:lang w:eastAsia="es-PY"/>
        </w:rPr>
        <w:t>A continuación votarán los miembros de la mesa y los apoderados y veedores que adn no lo hubieren hecho. Se especificarán, en las casillas especialmente habilitadas al efecto: el número de inscripción y el distrito electoral al que pertenecen y la función que cada uno desempeña en la mesa. Los apoderados votarán en la última mesa del local.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220.-</w:t>
      </w:r>
      <w:r w:rsidRPr="007F0575">
        <w:rPr>
          <w:color w:val="000080"/>
          <w:sz w:val="27"/>
          <w:lang w:eastAsia="es-PY"/>
        </w:rPr>
        <w:t> </w:t>
      </w:r>
      <w:r w:rsidRPr="007F0575">
        <w:rPr>
          <w:color w:val="000080"/>
          <w:sz w:val="27"/>
          <w:szCs w:val="27"/>
          <w:lang w:eastAsia="es-PY"/>
        </w:rPr>
        <w:t>A su término se asentará en el formulario obrante en el padrón el número de personas que hayan sufragado. Esta anotación será firmada por los miembros y por los veedores de los partidos, movimientos políticos y alianzas, que quisieran hacerlo.</w:t>
      </w:r>
    </w:p>
    <w:p w:rsidR="00190192" w:rsidRPr="007F0575" w:rsidRDefault="00190192" w:rsidP="00190192">
      <w:pPr>
        <w:jc w:val="center"/>
        <w:rPr>
          <w:color w:val="000080"/>
          <w:sz w:val="27"/>
          <w:szCs w:val="27"/>
          <w:lang w:eastAsia="es-PY"/>
        </w:rPr>
      </w:pPr>
      <w:r w:rsidRPr="007F0575">
        <w:rPr>
          <w:color w:val="000080"/>
          <w:sz w:val="27"/>
          <w:szCs w:val="27"/>
          <w:lang w:eastAsia="es-PY"/>
        </w:rPr>
        <w:lastRenderedPageBreak/>
        <w:t>TÍTULO IV</w:t>
      </w:r>
      <w:r w:rsidRPr="007F0575">
        <w:rPr>
          <w:color w:val="000080"/>
          <w:sz w:val="27"/>
          <w:szCs w:val="27"/>
          <w:lang w:eastAsia="es-PY"/>
        </w:rPr>
        <w:br/>
        <w:t>DEL ESCRUTINIO</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UNICO</w:t>
      </w:r>
      <w:r w:rsidRPr="007F0575">
        <w:rPr>
          <w:color w:val="000080"/>
          <w:sz w:val="27"/>
          <w:szCs w:val="27"/>
          <w:lang w:eastAsia="es-PY"/>
        </w:rPr>
        <w:br/>
        <w:t>ESCRUTINIO Y JUICIO DE LAS ELECCIONES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221.-</w:t>
      </w:r>
      <w:r w:rsidRPr="007F0575">
        <w:rPr>
          <w:color w:val="000080"/>
          <w:sz w:val="27"/>
          <w:lang w:eastAsia="es-PY"/>
        </w:rPr>
        <w:t> </w:t>
      </w:r>
      <w:r w:rsidRPr="007F0575">
        <w:rPr>
          <w:color w:val="000080"/>
          <w:sz w:val="27"/>
          <w:szCs w:val="27"/>
          <w:lang w:eastAsia="es-PY"/>
        </w:rPr>
        <w:t>El voto es secreto, pero el escrutinio es Público. Terminada la votación comenzará el escrutinio. Cualquier elector tiene derecho a presenciarlo en silencio, a la distancia prudencial que disponga el presidente de mesa, quien tiene facultad de ordenar en forma inmediata la expulsión de las personas que, de cualquier modo, entorpezcan o perturben el escrutinio.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222.-</w:t>
      </w:r>
      <w:r w:rsidRPr="007F0575">
        <w:rPr>
          <w:color w:val="000080"/>
          <w:sz w:val="27"/>
          <w:lang w:eastAsia="es-PY"/>
        </w:rPr>
        <w:t> </w:t>
      </w:r>
      <w:r w:rsidRPr="007F0575">
        <w:rPr>
          <w:color w:val="000080"/>
          <w:sz w:val="27"/>
          <w:szCs w:val="27"/>
          <w:lang w:eastAsia="es-PY"/>
        </w:rPr>
        <w:t>Las operaciones de escrutinio se realizarán en el mismo sitio en que tuvo lugar la votación, en un solo acto ininterrumpido. Ellas se ajustarán al siguiente procedimiento:</w:t>
      </w:r>
    </w:p>
    <w:p w:rsidR="00190192" w:rsidRPr="007F0575" w:rsidRDefault="00190192" w:rsidP="0073413F">
      <w:pPr>
        <w:numPr>
          <w:ilvl w:val="0"/>
          <w:numId w:val="46"/>
        </w:numPr>
        <w:spacing w:before="100" w:beforeAutospacing="1" w:after="100" w:afterAutospacing="1"/>
        <w:rPr>
          <w:color w:val="000080"/>
          <w:sz w:val="27"/>
          <w:szCs w:val="27"/>
          <w:lang w:eastAsia="es-PY"/>
        </w:rPr>
      </w:pPr>
      <w:r w:rsidRPr="007F0575">
        <w:rPr>
          <w:color w:val="000080"/>
          <w:sz w:val="27"/>
          <w:szCs w:val="27"/>
          <w:lang w:eastAsia="es-PY"/>
        </w:rPr>
        <w:t>en primer término el presidente procederá a retirar la precinta firmada con la que se cerró la urna, y procederá a su apertura;</w:t>
      </w:r>
    </w:p>
    <w:p w:rsidR="00190192" w:rsidRPr="007F0575" w:rsidRDefault="00190192" w:rsidP="0073413F">
      <w:pPr>
        <w:numPr>
          <w:ilvl w:val="0"/>
          <w:numId w:val="46"/>
        </w:numPr>
        <w:spacing w:before="100" w:beforeAutospacing="1" w:after="100" w:afterAutospacing="1"/>
        <w:rPr>
          <w:color w:val="000080"/>
          <w:sz w:val="27"/>
          <w:szCs w:val="27"/>
          <w:lang w:eastAsia="es-PY"/>
        </w:rPr>
      </w:pPr>
      <w:r w:rsidRPr="007F0575">
        <w:rPr>
          <w:color w:val="000080"/>
          <w:sz w:val="27"/>
          <w:szCs w:val="27"/>
          <w:lang w:eastAsia="es-PY"/>
        </w:rPr>
        <w:t>una vez abierta la urna, se procederá al conteo de los boletines contenidos en ella. Si apareciera algún boletín que se aparte del modelo utilizado para la votación o no Estuviere firmado por el presidente y 108 vocales, será apulado sin más trámite. La firma de las autoridades de mesa en boletines que se aparten del modelo utilizado será penada de conformi dad con lo Establecido en el Artículo 317 de Este Código;</w:t>
      </w:r>
    </w:p>
    <w:p w:rsidR="00190192" w:rsidRPr="007F0575" w:rsidRDefault="00190192" w:rsidP="0073413F">
      <w:pPr>
        <w:numPr>
          <w:ilvl w:val="0"/>
          <w:numId w:val="46"/>
        </w:numPr>
        <w:spacing w:before="100" w:beforeAutospacing="1" w:after="100" w:afterAutospacing="1"/>
        <w:rPr>
          <w:color w:val="000080"/>
          <w:sz w:val="27"/>
          <w:szCs w:val="27"/>
          <w:lang w:eastAsia="es-PY"/>
        </w:rPr>
      </w:pPr>
      <w:r w:rsidRPr="007F0575">
        <w:rPr>
          <w:color w:val="000080"/>
          <w:sz w:val="27"/>
          <w:szCs w:val="27"/>
          <w:lang w:eastAsia="es-PY"/>
        </w:rPr>
        <w:t>inmediatamente se cotejará el ndmero de boletines extralados por cargos, con el ndmero de votantes registrados en el padrón de la mesa.</w:t>
      </w:r>
    </w:p>
    <w:p w:rsidR="00190192" w:rsidRPr="007F0575" w:rsidRDefault="00190192" w:rsidP="00190192">
      <w:pPr>
        <w:rPr>
          <w:lang w:eastAsia="es-PY"/>
        </w:rPr>
      </w:pPr>
      <w:r w:rsidRPr="007F0575">
        <w:rPr>
          <w:color w:val="000080"/>
          <w:sz w:val="27"/>
          <w:szCs w:val="27"/>
          <w:shd w:val="clear" w:color="auto" w:fill="FFFFFF"/>
          <w:lang w:eastAsia="es-PY"/>
        </w:rPr>
        <w:t>Si existiere diferencia se hará mención de ello en el acta de escrutinio. Si el número de boletines fuere mayor que el número de sufragantes, según los datos del padrón, el presidente sacará, sin abrirlos, un ntimero de boletines igual al del excedente, y los destruirá inmediatamente. Si la diferencia es de menos, se dejará la constancia del hecho en el acta.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Si el excedente de boletines fuere mayor al diez por ciento del total de los votos emitidos para cualquiera de los cargos, la votación de la mesa será nula.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223.-</w:t>
      </w:r>
      <w:r w:rsidRPr="007F0575">
        <w:rPr>
          <w:color w:val="000080"/>
          <w:sz w:val="27"/>
          <w:lang w:eastAsia="es-PY"/>
        </w:rPr>
        <w:t> </w:t>
      </w:r>
      <w:r w:rsidRPr="007F0575">
        <w:rPr>
          <w:color w:val="000080"/>
          <w:sz w:val="27"/>
          <w:szCs w:val="27"/>
          <w:lang w:eastAsia="es-PY"/>
        </w:rPr>
        <w:t>Seguidamente se introducirán de nuevo todos 108 boletines en la urna. A continuación el presidente de mesa irá desdoblando uno a uno 108 boletines y leerá en voz alta el contenido de ellos.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Si se trata de elecciones múltiples, a medida que se vaya leyendo el contenido de 108 boletines se los irá separando de acuerdo a 108 cargos y por partidos, movimientos políticos y alianzas.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224.-</w:t>
      </w:r>
      <w:r w:rsidRPr="007F0575">
        <w:rPr>
          <w:color w:val="000080"/>
          <w:sz w:val="27"/>
          <w:lang w:eastAsia="es-PY"/>
        </w:rPr>
        <w:t> </w:t>
      </w:r>
      <w:r w:rsidRPr="007F0575">
        <w:rPr>
          <w:color w:val="000080"/>
          <w:sz w:val="27"/>
          <w:szCs w:val="27"/>
          <w:lang w:eastAsia="es-PY"/>
        </w:rPr>
        <w:t>Luego se irá haciendo la suma separada de los votos obtenidos, comenzando por los boletines de Presidente y Vicepresidente de la República. El presidente de mesa exhibirá cada boletln, una vez leldo, a los vocales, veedores de la mesa y apoderados de la misma.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Si algún miembro o veedor de la mesa, en ejercicio de sus funciones, tuviese dudas sobre el contenido de un boletln leldo por el presidente, podrá pedir su entrega en el acto para el correspondiente examen, y deberá concedérsele .</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225.-</w:t>
      </w:r>
      <w:r w:rsidRPr="007F0575">
        <w:rPr>
          <w:color w:val="000080"/>
          <w:sz w:val="27"/>
          <w:lang w:eastAsia="es-PY"/>
        </w:rPr>
        <w:t> </w:t>
      </w:r>
      <w:r w:rsidRPr="007F0575">
        <w:rPr>
          <w:color w:val="000080"/>
          <w:sz w:val="27"/>
          <w:szCs w:val="27"/>
          <w:lang w:eastAsia="es-PY"/>
        </w:rPr>
        <w:t>Es nulo el voto emitido en boletln diferente del modelo of icial o que tenga marcada mas de una preferencia o que no lleve las firmas de los miembros de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226.-</w:t>
      </w:r>
      <w:r w:rsidRPr="007F0575">
        <w:rPr>
          <w:color w:val="000080"/>
          <w:sz w:val="27"/>
          <w:lang w:eastAsia="es-PY"/>
        </w:rPr>
        <w:t> </w:t>
      </w:r>
      <w:r w:rsidRPr="007F0575">
        <w:rPr>
          <w:color w:val="000080"/>
          <w:sz w:val="27"/>
          <w:szCs w:val="27"/>
          <w:lang w:eastAsia="es-PY"/>
        </w:rPr>
        <w:t>Se considerará voto en blanco el boletln que no tenga marcas.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227.-</w:t>
      </w:r>
      <w:r w:rsidRPr="007F0575">
        <w:rPr>
          <w:color w:val="000080"/>
          <w:sz w:val="27"/>
          <w:lang w:eastAsia="es-PY"/>
        </w:rPr>
        <w:t> </w:t>
      </w:r>
      <w:r w:rsidRPr="007F0575">
        <w:rPr>
          <w:color w:val="000080"/>
          <w:sz w:val="27"/>
          <w:szCs w:val="27"/>
          <w:lang w:eastAsia="es-PY"/>
        </w:rPr>
        <w:t>Terminada la lectura de los boletines, se procederá al ecuento de los votos.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 continuación el presidente preguntará si hay alguna protEsta que hacer contra el escrutinio; no habiendo ninguna o después que la mesa resuelva las que se hubieren presentado, anunciará en voz alta el resultado del escrutinio. Inmediatamente se procederá a labrar el acta del escrutinio, en el que se asentarán los resultados obtenidos por cada clase de cargo o representación por partido, movimiento político y alianza, así como los votos nulos y en blanco. El asiento de los totales se hará  en letras y números.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228.-</w:t>
      </w:r>
      <w:r w:rsidRPr="007F0575">
        <w:rPr>
          <w:color w:val="000080"/>
          <w:sz w:val="27"/>
          <w:lang w:eastAsia="es-PY"/>
        </w:rPr>
        <w:t> </w:t>
      </w:r>
      <w:r w:rsidRPr="007F0575">
        <w:rPr>
          <w:color w:val="000080"/>
          <w:sz w:val="27"/>
          <w:szCs w:val="27"/>
          <w:lang w:eastAsia="es-PY"/>
        </w:rPr>
        <w:t xml:space="preserve">Igualmente se consignarán sumariamente en el acta las reclamaciones e impugnaciones que formularen los electores, veedores, apoderados o candidatos, las cuales se anexarán a la misma, así como toda otra mención que contribuya a esclarecer los hechos sucedidos. Suscribirán </w:t>
      </w:r>
      <w:r w:rsidRPr="007F0575">
        <w:rPr>
          <w:color w:val="000080"/>
          <w:sz w:val="27"/>
          <w:szCs w:val="27"/>
          <w:lang w:eastAsia="es-PY"/>
        </w:rPr>
        <w:lastRenderedPageBreak/>
        <w:t>obligatoriamente el acta el presidente de mesa y los vocales y silo desearen, los veedores v el elector que quisiera hacerlo.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229.-</w:t>
      </w:r>
      <w:r w:rsidRPr="007F0575">
        <w:rPr>
          <w:color w:val="000080"/>
          <w:sz w:val="27"/>
          <w:lang w:eastAsia="es-PY"/>
        </w:rPr>
        <w:t> </w:t>
      </w:r>
      <w:r w:rsidRPr="007F0575">
        <w:rPr>
          <w:color w:val="000080"/>
          <w:sz w:val="27"/>
          <w:szCs w:val="27"/>
          <w:lang w:eastAsia="es-PY"/>
        </w:rPr>
        <w:t>Luego de suscrita el acta, el presidente deberá otorgar certificado sobre los resultados de la elección a los veedores que los solicitasen. El mismo llevará la firma de los miembros de mesa.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230.-</w:t>
      </w:r>
      <w:r w:rsidRPr="007F0575">
        <w:rPr>
          <w:color w:val="000080"/>
          <w:sz w:val="27"/>
          <w:lang w:eastAsia="es-PY"/>
        </w:rPr>
        <w:t> </w:t>
      </w:r>
      <w:r w:rsidRPr="007F0575">
        <w:rPr>
          <w:color w:val="000080"/>
          <w:sz w:val="27"/>
          <w:szCs w:val="27"/>
          <w:lang w:eastAsia="es-PY"/>
        </w:rPr>
        <w:t>Finalmente, el presidente de mesa procederá a hacer entrega a la Junta Civica, previa introducción en un sobre de papel madera y otro de plástico, del expediente electoral, que contendrá:</w:t>
      </w:r>
    </w:p>
    <w:p w:rsidR="00190192" w:rsidRPr="007F0575" w:rsidRDefault="00190192" w:rsidP="0073413F">
      <w:pPr>
        <w:numPr>
          <w:ilvl w:val="0"/>
          <w:numId w:val="47"/>
        </w:numPr>
        <w:spacing w:before="100" w:beforeAutospacing="1" w:after="100" w:afterAutospacing="1"/>
        <w:rPr>
          <w:color w:val="000080"/>
          <w:sz w:val="27"/>
          <w:szCs w:val="27"/>
          <w:lang w:eastAsia="es-PY"/>
        </w:rPr>
      </w:pPr>
      <w:r w:rsidRPr="007F0575">
        <w:rPr>
          <w:color w:val="000080"/>
          <w:sz w:val="27"/>
          <w:szCs w:val="27"/>
          <w:lang w:eastAsia="es-PY"/>
        </w:rPr>
        <w:t>los padrones de electores utilizados en la mesa;</w:t>
      </w:r>
    </w:p>
    <w:p w:rsidR="00190192" w:rsidRPr="007F0575" w:rsidRDefault="00190192" w:rsidP="0073413F">
      <w:pPr>
        <w:numPr>
          <w:ilvl w:val="0"/>
          <w:numId w:val="47"/>
        </w:numPr>
        <w:spacing w:before="100" w:beforeAutospacing="1" w:after="100" w:afterAutospacing="1"/>
        <w:rPr>
          <w:color w:val="000080"/>
          <w:sz w:val="27"/>
          <w:szCs w:val="27"/>
          <w:lang w:eastAsia="es-PY"/>
        </w:rPr>
      </w:pPr>
      <w:r w:rsidRPr="007F0575">
        <w:rPr>
          <w:color w:val="000080"/>
          <w:sz w:val="27"/>
          <w:szCs w:val="27"/>
          <w:lang w:eastAsia="es-PY"/>
        </w:rPr>
        <w:t>el acta de Constitución de la mesa (apertura de la votación), a la que se anexarán todas las reclamaciones que se hubieren deducido;</w:t>
      </w:r>
    </w:p>
    <w:p w:rsidR="00190192" w:rsidRPr="007F0575" w:rsidRDefault="00190192" w:rsidP="0073413F">
      <w:pPr>
        <w:numPr>
          <w:ilvl w:val="0"/>
          <w:numId w:val="47"/>
        </w:numPr>
        <w:spacing w:before="100" w:beforeAutospacing="1" w:after="100" w:afterAutospacing="1"/>
        <w:rPr>
          <w:color w:val="000080"/>
          <w:sz w:val="27"/>
          <w:szCs w:val="27"/>
          <w:lang w:eastAsia="es-PY"/>
        </w:rPr>
      </w:pPr>
      <w:r w:rsidRPr="007F0575">
        <w:rPr>
          <w:color w:val="000080"/>
          <w:sz w:val="27"/>
          <w:szCs w:val="27"/>
          <w:lang w:eastAsia="es-PY"/>
        </w:rPr>
        <w:t>las actas de toda incidencia que hubiere ocurrido durante la votación; y,</w:t>
      </w:r>
    </w:p>
    <w:p w:rsidR="00190192" w:rsidRPr="007F0575" w:rsidRDefault="00190192" w:rsidP="00190192">
      <w:pPr>
        <w:rPr>
          <w:lang w:eastAsia="es-PY"/>
        </w:rPr>
      </w:pPr>
      <w:r w:rsidRPr="007F0575">
        <w:rPr>
          <w:color w:val="000080"/>
          <w:sz w:val="27"/>
          <w:szCs w:val="27"/>
          <w:shd w:val="clear" w:color="auto" w:fill="FFFFFF"/>
          <w:lang w:eastAsia="es-PY"/>
        </w:rPr>
        <w:t>el acta de escrutinio a la que se anexarán todos los reclamos y objeciones que se hubieran presentado.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231.-</w:t>
      </w:r>
      <w:r w:rsidRPr="007F0575">
        <w:rPr>
          <w:color w:val="000080"/>
          <w:sz w:val="27"/>
          <w:lang w:eastAsia="es-PY"/>
        </w:rPr>
        <w:t> </w:t>
      </w:r>
      <w:r w:rsidRPr="007F0575">
        <w:rPr>
          <w:color w:val="000080"/>
          <w:sz w:val="27"/>
          <w:szCs w:val="27"/>
          <w:lang w:eastAsia="es-PY"/>
        </w:rPr>
        <w:t>El sobre de papel madera que contenga el expediente electoral, será cerrado y precintado con una tira de papel engomado, suscrita por el presidente y los vocales, abarcando parte del papel engomado y parte del sobre.</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Este sobre será entregado a la Junta cívica, previa suscripción de un recibo, que será confeccionado en un talonario por duplicado; un ejemplar para el presidente y otro para entregarlo o remitirlo, en su caso, al Juez Electoral de lacircunscripción, conjuntamente con los sobres.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232.-</w:t>
      </w:r>
      <w:r w:rsidRPr="007F0575">
        <w:rPr>
          <w:color w:val="000080"/>
          <w:sz w:val="27"/>
          <w:lang w:eastAsia="es-PY"/>
        </w:rPr>
        <w:t> </w:t>
      </w:r>
      <w:r w:rsidRPr="007F0575">
        <w:rPr>
          <w:color w:val="000080"/>
          <w:sz w:val="27"/>
          <w:szCs w:val="27"/>
          <w:lang w:eastAsia="es-PY"/>
        </w:rPr>
        <w:t>Recibidos los sobres conteniendo el expediente electo ral por los Jueces Electorales respectivos,éstos los trasiadarán a los Tribunales Electorales de sucircunscripción a los efectos del cómputo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233.-</w:t>
      </w:r>
      <w:r w:rsidRPr="007F0575">
        <w:rPr>
          <w:color w:val="000080"/>
          <w:sz w:val="27"/>
          <w:lang w:eastAsia="es-PY"/>
        </w:rPr>
        <w:t> </w:t>
      </w:r>
      <w:r w:rsidRPr="007F0575">
        <w:rPr>
          <w:color w:val="000080"/>
          <w:sz w:val="27"/>
          <w:szCs w:val="27"/>
          <w:lang w:eastAsia="es-PY"/>
        </w:rPr>
        <w:t>El Tribunal Electoral de lacircunscripción, en forma previa a la realización del cómputo de los votos, comprobará si le fueron entregados los padrones y actas de todas las mesas habilitadas en la jurisdicción y observará el Estado en que llegaron los sobres, para comprobar si hav indicios de haber sido violados.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234.-</w:t>
      </w:r>
      <w:r w:rsidRPr="007F0575">
        <w:rPr>
          <w:color w:val="000080"/>
          <w:sz w:val="27"/>
          <w:lang w:eastAsia="es-PY"/>
        </w:rPr>
        <w:t> </w:t>
      </w:r>
      <w:r w:rsidRPr="007F0575">
        <w:rPr>
          <w:color w:val="000080"/>
          <w:sz w:val="27"/>
          <w:szCs w:val="27"/>
          <w:lang w:eastAsia="es-PY"/>
        </w:rPr>
        <w:t>El Tribunal Electoral de lacircunscripción, al recibir la documentación que corresponde a todas las mesas receptoras de votos habilitadas en la misma, hará el cómputo de los votos emitidos, con asistencia de los apoderados de los partidos, movimientos políticos y alianzas.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Este cómputo consistirá en la suma total de los resultados que arrojen las actas de escrutinio de las mesas, que funcionaron en los comicios.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Debe Establecer la cantidad de votos logrados por cada uno de los partidos, movimientos políticos y alianzas, y en cada una de las categorías de cargos, si la elección es múltiple y el número de votos nulos y en blanco, y entregar los certificados correspondientes a los representantes y apode- rados de las respectivas candidaturas.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235.-</w:t>
      </w:r>
      <w:r w:rsidRPr="007F0575">
        <w:rPr>
          <w:color w:val="000080"/>
          <w:sz w:val="27"/>
          <w:lang w:eastAsia="es-PY"/>
        </w:rPr>
        <w:t> </w:t>
      </w:r>
      <w:r w:rsidRPr="007F0575">
        <w:rPr>
          <w:color w:val="000080"/>
          <w:sz w:val="27"/>
          <w:szCs w:val="27"/>
          <w:lang w:eastAsia="es-PY"/>
        </w:rPr>
        <w:t>En las elecciones de Convencionales Constituyentes, de Presidente y Vicepresidente República, Miembros del Congreso Nacio nal, Gobernadores, Juntas Departamentales, Intendentes Municipales y Juntas Municipales, la convocatoria, el juzgamiento, la organización, Dirección, supervisión y vigilancia, así como los derechos y los títulos de quienes resulten elegidos, corresponden a la Justicia Electoral, de acuerdo con el Artículo 273 de la Constitución Nacional y su ley reglamentaria.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236.-</w:t>
      </w:r>
      <w:r w:rsidRPr="007F0575">
        <w:rPr>
          <w:color w:val="000080"/>
          <w:sz w:val="27"/>
          <w:lang w:eastAsia="es-PY"/>
        </w:rPr>
        <w:t> </w:t>
      </w:r>
      <w:r w:rsidRPr="007F0575">
        <w:rPr>
          <w:color w:val="000080"/>
          <w:sz w:val="27"/>
          <w:szCs w:val="27"/>
          <w:lang w:eastAsia="es-PY"/>
        </w:rPr>
        <w:t>Los cargos serán integrados con los candidatos de las respectivas listas en el orden de colocación de los titulares y suplentes de cada una de ellas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237.-</w:t>
      </w:r>
      <w:r w:rsidRPr="007F0575">
        <w:rPr>
          <w:color w:val="000080"/>
          <w:sz w:val="27"/>
          <w:lang w:eastAsia="es-PY"/>
        </w:rPr>
        <w:t> </w:t>
      </w:r>
      <w:r w:rsidRPr="007F0575">
        <w:rPr>
          <w:color w:val="000080"/>
          <w:sz w:val="27"/>
          <w:szCs w:val="27"/>
          <w:lang w:eastAsia="es-PY"/>
        </w:rPr>
        <w:t>Concluido el escrutinio, el Tribunal Electoral Establecerá:</w:t>
      </w:r>
    </w:p>
    <w:p w:rsidR="00190192" w:rsidRPr="007F0575" w:rsidRDefault="00190192" w:rsidP="0073413F">
      <w:pPr>
        <w:numPr>
          <w:ilvl w:val="0"/>
          <w:numId w:val="48"/>
        </w:numPr>
        <w:spacing w:before="100" w:beforeAutospacing="1" w:after="100" w:afterAutospacing="1"/>
        <w:rPr>
          <w:color w:val="000080"/>
          <w:sz w:val="27"/>
          <w:szCs w:val="27"/>
          <w:lang w:eastAsia="es-PY"/>
        </w:rPr>
      </w:pPr>
      <w:r w:rsidRPr="007F0575">
        <w:rPr>
          <w:color w:val="000080"/>
          <w:sz w:val="27"/>
          <w:szCs w:val="27"/>
          <w:lang w:eastAsia="es-PY"/>
        </w:rPr>
        <w:t>el cómputo provisorio o definitivo, según el caso del distrito electoral, consignando el número de votos válidos, nulos y en blanco, así como las decisiones adoptadas por las autoridades de mesa; y,</w:t>
      </w:r>
    </w:p>
    <w:p w:rsidR="00190192" w:rsidRPr="007F0575" w:rsidRDefault="00190192" w:rsidP="0073413F">
      <w:pPr>
        <w:numPr>
          <w:ilvl w:val="0"/>
          <w:numId w:val="48"/>
        </w:numPr>
        <w:spacing w:before="100" w:beforeAutospacing="1" w:after="100" w:afterAutospacing="1"/>
        <w:rPr>
          <w:color w:val="000080"/>
          <w:sz w:val="27"/>
          <w:szCs w:val="27"/>
          <w:lang w:eastAsia="es-PY"/>
        </w:rPr>
      </w:pPr>
      <w:r w:rsidRPr="007F0575">
        <w:rPr>
          <w:color w:val="000080"/>
          <w:sz w:val="27"/>
          <w:szCs w:val="27"/>
          <w:lang w:eastAsia="es-PY"/>
        </w:rPr>
        <w:t>la discriminación de los resultados por cargos y por listas o candidaturas.</w:t>
      </w:r>
    </w:p>
    <w:p w:rsidR="00190192" w:rsidRPr="007F0575" w:rsidRDefault="00190192" w:rsidP="00190192">
      <w:pPr>
        <w:rPr>
          <w:lang w:eastAsia="es-PY"/>
        </w:rPr>
      </w:pPr>
      <w:r w:rsidRPr="007F0575">
        <w:rPr>
          <w:b/>
          <w:bCs/>
          <w:color w:val="000080"/>
          <w:sz w:val="27"/>
          <w:szCs w:val="27"/>
          <w:lang w:eastAsia="es-PY"/>
        </w:rPr>
        <w:t>Artículo 238.-</w:t>
      </w:r>
      <w:r w:rsidRPr="007F0575">
        <w:rPr>
          <w:color w:val="000080"/>
          <w:sz w:val="27"/>
          <w:lang w:eastAsia="es-PY"/>
        </w:rPr>
        <w:t> </w:t>
      </w:r>
      <w:r w:rsidRPr="007F0575">
        <w:rPr>
          <w:color w:val="000080"/>
          <w:sz w:val="27"/>
          <w:szCs w:val="27"/>
          <w:shd w:val="clear" w:color="auto" w:fill="FFFFFF"/>
          <w:lang w:eastAsia="es-PY"/>
        </w:rPr>
        <w:t>Las elecciones deben practicarse en todos los distritos incluidos en la convocatoria. Si ellas no se hubieren realizado en por lo menos el cincuenta y uno por ciento de las mesas habilitadas para el efecto, deberá convocarse a nuevas elecciones. En los distritos en que no se hubieren realizado las elecciones o se hubieren anulado, las mismas deberán celebrarse dentro de los treinta días siguientes.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239.-</w:t>
      </w:r>
      <w:r w:rsidRPr="007F0575">
        <w:rPr>
          <w:color w:val="000080"/>
          <w:sz w:val="27"/>
          <w:lang w:eastAsia="es-PY"/>
        </w:rPr>
        <w:t> </w:t>
      </w:r>
      <w:r w:rsidRPr="007F0575">
        <w:rPr>
          <w:color w:val="000080"/>
          <w:sz w:val="27"/>
          <w:szCs w:val="27"/>
          <w:lang w:eastAsia="es-PY"/>
        </w:rPr>
        <w:t>Cuando en un distrito electoral no se hubieran realizado las elecciones en el 51% (cincuenta y uno por ciento) por lo menos de las mesas receptoras de votos, se convocará a nuevas elecciones en el mismo.</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V</w:t>
      </w:r>
      <w:r w:rsidRPr="007F0575">
        <w:rPr>
          <w:color w:val="000080"/>
          <w:sz w:val="27"/>
          <w:szCs w:val="27"/>
          <w:lang w:eastAsia="es-PY"/>
        </w:rPr>
        <w:br/>
        <w:t>NORMAS ESPECIALES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ELECCIÓN DE CONVENCIONALES CONSTITUYENTES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240.-</w:t>
      </w:r>
      <w:r w:rsidRPr="007F0575">
        <w:rPr>
          <w:color w:val="000080"/>
          <w:sz w:val="27"/>
          <w:lang w:eastAsia="es-PY"/>
        </w:rPr>
        <w:t> </w:t>
      </w:r>
      <w:r w:rsidRPr="007F0575">
        <w:rPr>
          <w:color w:val="000080"/>
          <w:sz w:val="27"/>
          <w:szCs w:val="27"/>
          <w:lang w:eastAsia="es-PY"/>
        </w:rPr>
        <w:t>Son elegibles convencionales constituyentes los ciuda daños que reúnan los requisitos Establecidos en la Constitución Nacional y se hallen en el ejercicio del derecho de sufragio pasivo.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241.-</w:t>
      </w:r>
      <w:r w:rsidRPr="007F0575">
        <w:rPr>
          <w:color w:val="000080"/>
          <w:sz w:val="27"/>
          <w:lang w:eastAsia="es-PY"/>
        </w:rPr>
        <w:t> </w:t>
      </w:r>
      <w:r w:rsidRPr="007F0575">
        <w:rPr>
          <w:color w:val="000080"/>
          <w:sz w:val="27"/>
          <w:szCs w:val="27"/>
          <w:lang w:eastAsia="es-PY"/>
        </w:rPr>
        <w:t>La Convención Nacional Constituyente se integrará con el número de ciudadanos convencionales, Establecidos en la ley especial a dictarse para el efecto y nopodrá exceder del total de los miembros del Congreso.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242.-</w:t>
      </w:r>
      <w:r w:rsidRPr="007F0575">
        <w:rPr>
          <w:color w:val="000080"/>
          <w:sz w:val="27"/>
          <w:lang w:eastAsia="es-PY"/>
        </w:rPr>
        <w:t> </w:t>
      </w:r>
      <w:r w:rsidRPr="007F0575">
        <w:rPr>
          <w:color w:val="000080"/>
          <w:sz w:val="27"/>
          <w:szCs w:val="27"/>
          <w:lang w:eastAsia="es-PY"/>
        </w:rPr>
        <w:t>A los efectos de la instalación de la Convención Nacional Constituyente, el ciudadaño convencional que figure en el primer puEsto de la lista, que obtuviere el mayor número de votos, decidirá su instalación hasta que la Convención designe sus propias autoridades y sancione su propia reglamentación.</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ELECCIÓN DEL PRESIDENTE DE LA REPÚBLICA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243.-</w:t>
      </w:r>
      <w:r w:rsidRPr="007F0575">
        <w:rPr>
          <w:color w:val="000080"/>
          <w:sz w:val="27"/>
          <w:lang w:eastAsia="es-PY"/>
        </w:rPr>
        <w:t> </w:t>
      </w:r>
      <w:r w:rsidRPr="007F0575">
        <w:rPr>
          <w:color w:val="000080"/>
          <w:sz w:val="27"/>
          <w:szCs w:val="27"/>
          <w:lang w:eastAsia="es-PY"/>
        </w:rPr>
        <w:t>Es elegible Presidente de la República todo ciudadano que reúna los requisitos exigidos por la Constitución Nacional y Este Código, y se halle cii ejercicio del derecho de sufragio pasivo.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244.-</w:t>
      </w:r>
      <w:r w:rsidRPr="007F0575">
        <w:rPr>
          <w:color w:val="000080"/>
          <w:sz w:val="27"/>
          <w:lang w:eastAsia="es-PY"/>
        </w:rPr>
        <w:t> </w:t>
      </w:r>
      <w:r w:rsidRPr="007F0575">
        <w:rPr>
          <w:color w:val="000080"/>
          <w:sz w:val="27"/>
          <w:szCs w:val="27"/>
          <w:lang w:eastAsia="es-PY"/>
        </w:rPr>
        <w:t>A los efectos de la elección de Presidente y Vicepre sidente de la República, el país se constituye en un colegio electoral único. serán electos Presidente y Vicepresidente los candidatos que obtuvie ron el mayor número de votos válidos emitidos.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245.-</w:t>
      </w:r>
      <w:r w:rsidRPr="007F0575">
        <w:rPr>
          <w:color w:val="000080"/>
          <w:sz w:val="27"/>
          <w:lang w:eastAsia="es-PY"/>
        </w:rPr>
        <w:t> </w:t>
      </w:r>
      <w:r w:rsidRPr="007F0575">
        <w:rPr>
          <w:color w:val="000080"/>
          <w:sz w:val="27"/>
          <w:szCs w:val="27"/>
          <w:lang w:eastAsia="es-PY"/>
        </w:rPr>
        <w:t>Las incompatibilidades para el ejercicio del cargo son las Establecidas en lo Constitución Nacional y en este Código.</w:t>
      </w:r>
    </w:p>
    <w:p w:rsidR="00190192" w:rsidRPr="007F0575" w:rsidRDefault="00190192" w:rsidP="00190192">
      <w:pPr>
        <w:jc w:val="center"/>
        <w:rPr>
          <w:color w:val="000080"/>
          <w:sz w:val="27"/>
          <w:szCs w:val="27"/>
          <w:lang w:eastAsia="es-PY"/>
        </w:rPr>
      </w:pPr>
      <w:r w:rsidRPr="007F0575">
        <w:rPr>
          <w:color w:val="000080"/>
          <w:sz w:val="27"/>
          <w:szCs w:val="27"/>
          <w:lang w:eastAsia="es-PY"/>
        </w:rPr>
        <w:lastRenderedPageBreak/>
        <w:t>CAPÍTULO III</w:t>
      </w:r>
      <w:r w:rsidRPr="007F0575">
        <w:rPr>
          <w:color w:val="000080"/>
          <w:sz w:val="27"/>
          <w:szCs w:val="27"/>
          <w:lang w:eastAsia="es-PY"/>
        </w:rPr>
        <w:br/>
        <w:t>DE LA ELECCIÓN DE SENADORES Y DIPUTADOS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246.-</w:t>
      </w:r>
      <w:r w:rsidRPr="007F0575">
        <w:rPr>
          <w:color w:val="000080"/>
          <w:sz w:val="27"/>
          <w:lang w:eastAsia="es-PY"/>
        </w:rPr>
        <w:t> </w:t>
      </w:r>
      <w:r w:rsidRPr="007F0575">
        <w:rPr>
          <w:color w:val="000080"/>
          <w:sz w:val="27"/>
          <w:szCs w:val="27"/>
          <w:lang w:eastAsia="es-PY"/>
        </w:rPr>
        <w:t>Son elegibles para desempeñarse como senadores y diputados los que, hallándose en ejercicio de su derecho de sufragio pasivo, reúnan las condiciones Establecidas en la Constitución Nacional, y no se hallen comprendidos en las inhabilidades Establecidas en la misma.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247.-</w:t>
      </w:r>
      <w:r w:rsidRPr="007F0575">
        <w:rPr>
          <w:color w:val="000080"/>
          <w:sz w:val="27"/>
          <w:lang w:eastAsia="es-PY"/>
        </w:rPr>
        <w:t> </w:t>
      </w:r>
      <w:r w:rsidRPr="007F0575">
        <w:rPr>
          <w:color w:val="000080"/>
          <w:sz w:val="27"/>
          <w:szCs w:val="27"/>
          <w:lang w:eastAsia="es-PY"/>
        </w:rPr>
        <w:t>Los senadores serán electos por el sistema de lista completa y de representación proporcional, de acuerdo con los términos del Artículo 258 de Este Código.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Los Diputados serán electos en colegios electorales departamentales, de acuerdo con el número de electores de cada departamento, incluida la ciudad de Asunción concircunscripción electoral propia, de conformidad con lo Establecido en el Artículo 221 de la Constitución y 6o inciso i) de la Ley Nº 635/95.</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248.-</w:t>
      </w:r>
      <w:r w:rsidRPr="007F0575">
        <w:rPr>
          <w:color w:val="000080"/>
          <w:sz w:val="27"/>
          <w:lang w:eastAsia="es-PY"/>
        </w:rPr>
        <w:t> </w:t>
      </w:r>
      <w:r w:rsidRPr="007F0575">
        <w:rPr>
          <w:color w:val="000080"/>
          <w:sz w:val="27"/>
          <w:szCs w:val="27"/>
          <w:lang w:eastAsia="es-PY"/>
        </w:rPr>
        <w:t>La elección para senadores y diputados tendrá lugar simultáneamente con la que se realice para la elección del Presidente y Vicepresidente de la República.</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IV</w:t>
      </w:r>
      <w:r w:rsidRPr="007F0575">
        <w:rPr>
          <w:color w:val="000080"/>
          <w:sz w:val="27"/>
          <w:szCs w:val="27"/>
          <w:lang w:eastAsia="es-PY"/>
        </w:rPr>
        <w:br/>
        <w:t>DE LA ELECCIÓN DE LAS JUNTAS DEPARTAMENTALES</w:t>
      </w:r>
      <w:r w:rsidRPr="007F0575">
        <w:rPr>
          <w:color w:val="000080"/>
          <w:sz w:val="27"/>
          <w:szCs w:val="27"/>
          <w:lang w:eastAsia="es-PY"/>
        </w:rPr>
        <w:br/>
        <w:t>Y GOBERNADORES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249.-</w:t>
      </w:r>
      <w:r w:rsidRPr="007F0575">
        <w:rPr>
          <w:color w:val="000080"/>
          <w:sz w:val="27"/>
          <w:lang w:eastAsia="es-PY"/>
        </w:rPr>
        <w:t> </w:t>
      </w:r>
      <w:r w:rsidRPr="007F0575">
        <w:rPr>
          <w:color w:val="000080"/>
          <w:sz w:val="27"/>
          <w:szCs w:val="27"/>
          <w:lang w:eastAsia="es-PY"/>
        </w:rPr>
        <w:t>La elección de las Juntas Departamentales y de Gobernadores se hará  por simple mayoría de votos y de acuerdo con lo dispuésto en el primer párrafo del Artículo 161 de la Constitución, en boletines de votos separados.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w:t>
      </w:r>
      <w:r w:rsidRPr="007F0575">
        <w:rPr>
          <w:color w:val="000080"/>
          <w:sz w:val="27"/>
          <w:szCs w:val="27"/>
          <w:lang w:eastAsia="es-PY"/>
        </w:rPr>
        <w:br/>
        <w:t>DE LA ELECCIÓN DE JUNTAS MUNICIPALES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250.-</w:t>
      </w:r>
      <w:r w:rsidRPr="007F0575">
        <w:rPr>
          <w:color w:val="000080"/>
          <w:sz w:val="27"/>
          <w:lang w:eastAsia="es-PY"/>
        </w:rPr>
        <w:t> </w:t>
      </w:r>
      <w:r w:rsidRPr="007F0575">
        <w:rPr>
          <w:color w:val="000080"/>
          <w:sz w:val="27"/>
          <w:szCs w:val="27"/>
          <w:lang w:eastAsia="es-PY"/>
        </w:rPr>
        <w:t>Las autoridades de la Junta Municipal serán electas mediante comicios que se realizarán en el distrito electoral correspondiente a cada municipio, en base a listas de candidatos que contemplen la totalidad de los cargos a elegirá e integrada por el sistema proporcional Establecido en Este Código, y durarán cinco años en sus funciones.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251.-</w:t>
      </w:r>
      <w:r w:rsidRPr="007F0575">
        <w:rPr>
          <w:color w:val="000080"/>
          <w:sz w:val="27"/>
          <w:lang w:eastAsia="es-PY"/>
        </w:rPr>
        <w:t> </w:t>
      </w:r>
      <w:r w:rsidRPr="007F0575">
        <w:rPr>
          <w:color w:val="000080"/>
          <w:sz w:val="27"/>
          <w:szCs w:val="27"/>
          <w:lang w:eastAsia="es-PY"/>
        </w:rPr>
        <w:t>Para ser candidato a miembro de las Juntas Municipales es necesario ser ciudadaño nacional o extranjero, inscripto en los padrones respectivos, reunir los requisitos Establecidos en la Ley Orgánica Municipal y hallarse en el ejercicio del derecho de sufragio pasivo.</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VI</w:t>
      </w:r>
      <w:r w:rsidRPr="007F0575">
        <w:rPr>
          <w:color w:val="000080"/>
          <w:sz w:val="27"/>
          <w:szCs w:val="27"/>
          <w:lang w:eastAsia="es-PY"/>
        </w:rPr>
        <w:br/>
        <w:t>DE LA ELECCIÓN DE INTENDENTES MUNICIPALES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252.-</w:t>
      </w:r>
      <w:r w:rsidRPr="007F0575">
        <w:rPr>
          <w:color w:val="000080"/>
          <w:sz w:val="27"/>
          <w:lang w:eastAsia="es-PY"/>
        </w:rPr>
        <w:t> </w:t>
      </w:r>
      <w:r w:rsidRPr="007F0575">
        <w:rPr>
          <w:color w:val="000080"/>
          <w:sz w:val="27"/>
          <w:szCs w:val="27"/>
          <w:lang w:eastAsia="es-PY"/>
        </w:rPr>
        <w:t>El candidato a intendente municipal deberá  reunir los requisitos Establecidos en la Ley Orgánica Municipal y hallarse en ejercicio del derecho de sufragio pasivo.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253.-</w:t>
      </w:r>
      <w:r w:rsidRPr="007F0575">
        <w:rPr>
          <w:color w:val="000080"/>
          <w:sz w:val="27"/>
          <w:lang w:eastAsia="es-PY"/>
        </w:rPr>
        <w:t> </w:t>
      </w:r>
      <w:r w:rsidRPr="007F0575">
        <w:rPr>
          <w:color w:val="000080"/>
          <w:sz w:val="27"/>
          <w:szCs w:val="27"/>
          <w:lang w:eastAsia="es-PY"/>
        </w:rPr>
        <w:t>Los intendentes serán electos por mayoría simple de votos de los electores inscriptos en el padrón del distrito respectivo, y durarán cinco años en sus funciones.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elección se hará mediante boletín de voto, separado de aquí en que se sufrague para miembros de la Junta Municipal.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254.-</w:t>
      </w:r>
      <w:r w:rsidRPr="007F0575">
        <w:rPr>
          <w:color w:val="000080"/>
          <w:sz w:val="27"/>
          <w:lang w:eastAsia="es-PY"/>
        </w:rPr>
        <w:t> </w:t>
      </w:r>
      <w:r w:rsidRPr="007F0575">
        <w:rPr>
          <w:color w:val="000080"/>
          <w:sz w:val="27"/>
          <w:szCs w:val="27"/>
          <w:lang w:eastAsia="es-PY"/>
        </w:rPr>
        <w:t>Las incompatibilidades para el ejercicio del cargo son las Establecidas en la Constitución Nacional y en Este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255.-</w:t>
      </w:r>
      <w:r w:rsidRPr="007F0575">
        <w:rPr>
          <w:color w:val="000080"/>
          <w:sz w:val="27"/>
          <w:lang w:eastAsia="es-PY"/>
        </w:rPr>
        <w:t> </w:t>
      </w:r>
      <w:r w:rsidRPr="007F0575">
        <w:rPr>
          <w:color w:val="000080"/>
          <w:sz w:val="27"/>
          <w:szCs w:val="27"/>
          <w:lang w:eastAsia="es-PY"/>
        </w:rPr>
        <w:t>En caso de ausencia no justificada por más de treinta días, renuncia, inhabilitación o muerte de un intendente municipal, el Presidente de la Junta Municipal asumirá interinamente las funciones de aqui y convocará a sesión de la misma, en la cual mediante el voto secreto de cada uno de sus miembros, se elegirá  de entre los mismos un nuevo intendente municipal para completar el periodo, cualquiera sea el tiempo que haya transcurrido desde la elección.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256.-</w:t>
      </w:r>
      <w:r w:rsidRPr="007F0575">
        <w:rPr>
          <w:color w:val="000080"/>
          <w:sz w:val="27"/>
          <w:lang w:eastAsia="es-PY"/>
        </w:rPr>
        <w:t> </w:t>
      </w:r>
      <w:r w:rsidRPr="007F0575">
        <w:rPr>
          <w:color w:val="000080"/>
          <w:sz w:val="27"/>
          <w:szCs w:val="27"/>
          <w:lang w:eastAsia="es-PY"/>
        </w:rPr>
        <w:t>Toma de posesión del cargo. Las autoridades electas en comicios municipales ordinarios, de no mediar contiendas judiciales, tomarán posesión de sus cargos treinta días después de realizadas las elecciones. El miembro que figure a la cabeza de la lista proclamada presidirá la sesión preliminar de instalación de la nueva Junta que, en dicha ocasión, constituirá  su mesa directiva.</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En el mismo día, el intendente municipal electo tomará  posesión de su cargo ante la Junta Municipal.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257.-</w:t>
      </w:r>
      <w:r w:rsidRPr="007F0575">
        <w:rPr>
          <w:color w:val="000080"/>
          <w:sz w:val="27"/>
          <w:lang w:eastAsia="es-PY"/>
        </w:rPr>
        <w:t> </w:t>
      </w:r>
      <w:r w:rsidRPr="007F0575">
        <w:rPr>
          <w:color w:val="000080"/>
          <w:sz w:val="27"/>
          <w:szCs w:val="27"/>
          <w:lang w:eastAsia="es-PY"/>
        </w:rPr>
        <w:t>El intendente municipal nopodrá ser reelecto en el cargo, en el periodo inmediato siguiente. Quedan excluidos de esta prohibición los concejales municipales o ciudadanos que hayan sido designados o electos para llenar una intendencia vacante, siempre que renunciaren al cargo por lo menos seis meses antes de la elección. Los miembros de las Juntas Municipales podrán ser reelectos.</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VII</w:t>
      </w:r>
      <w:r w:rsidRPr="007F0575">
        <w:rPr>
          <w:color w:val="000080"/>
          <w:sz w:val="27"/>
          <w:szCs w:val="27"/>
          <w:lang w:eastAsia="es-PY"/>
        </w:rPr>
        <w:br/>
        <w:t>DE LA DISTRIBUCIÓN DE ESCAYOS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258.-</w:t>
      </w:r>
      <w:r w:rsidRPr="007F0575">
        <w:rPr>
          <w:color w:val="000080"/>
          <w:sz w:val="27"/>
          <w:lang w:eastAsia="es-PY"/>
        </w:rPr>
        <w:t> </w:t>
      </w:r>
      <w:r w:rsidRPr="007F0575">
        <w:rPr>
          <w:color w:val="000080"/>
          <w:sz w:val="27"/>
          <w:szCs w:val="27"/>
          <w:lang w:eastAsia="es-PY"/>
        </w:rPr>
        <w:t>Los convencionales constituyentes, senadores, diputados, miembros de las Juntas Departamentales y Municipales serán elegidos en comicios directos, por medio del sistema de listas cerradas y de representación proporcional.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Para la distribución de escaños en los cuerpos colegiados se aplicará el sistema D'Hont, que consiste en lo siguiente:</w:t>
      </w:r>
    </w:p>
    <w:p w:rsidR="00190192" w:rsidRPr="007F0575" w:rsidRDefault="00190192" w:rsidP="0073413F">
      <w:pPr>
        <w:numPr>
          <w:ilvl w:val="0"/>
          <w:numId w:val="49"/>
        </w:numPr>
        <w:spacing w:before="100" w:beforeAutospacing="1" w:after="100" w:afterAutospacing="1"/>
        <w:rPr>
          <w:color w:val="000080"/>
          <w:sz w:val="27"/>
          <w:szCs w:val="27"/>
          <w:lang w:eastAsia="es-PY"/>
        </w:rPr>
      </w:pPr>
      <w:r w:rsidRPr="007F0575">
        <w:rPr>
          <w:color w:val="000080"/>
          <w:sz w:val="27"/>
          <w:szCs w:val="27"/>
          <w:lang w:eastAsia="es-PY"/>
        </w:rPr>
        <w:t>se ordenan, de mayor a menor en una columna las cifras de votos obtenidos, por todas las listas;</w:t>
      </w:r>
    </w:p>
    <w:p w:rsidR="00190192" w:rsidRPr="007F0575" w:rsidRDefault="00190192" w:rsidP="0073413F">
      <w:pPr>
        <w:numPr>
          <w:ilvl w:val="0"/>
          <w:numId w:val="49"/>
        </w:numPr>
        <w:spacing w:before="100" w:beforeAutospacing="1" w:after="100" w:afterAutospacing="1"/>
        <w:rPr>
          <w:color w:val="000080"/>
          <w:sz w:val="27"/>
          <w:szCs w:val="27"/>
          <w:lang w:eastAsia="es-PY"/>
        </w:rPr>
      </w:pPr>
      <w:r w:rsidRPr="007F0575">
        <w:rPr>
          <w:color w:val="000080"/>
          <w:sz w:val="27"/>
          <w:szCs w:val="27"/>
          <w:lang w:eastAsia="es-PY"/>
        </w:rPr>
        <w:t>se divide el número de votos obtenidos por cada candidatura por 1 (uno), 2 (dos), 3 (tres), etc., hasta formar tantos cocientes como escaños por repartir existan, conforme al siguiente ejemplo:</w:t>
      </w:r>
    </w:p>
    <w:tbl>
      <w:tblPr>
        <w:tblW w:w="40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7"/>
        <w:gridCol w:w="1188"/>
        <w:gridCol w:w="1024"/>
        <w:gridCol w:w="1024"/>
        <w:gridCol w:w="1024"/>
        <w:gridCol w:w="1039"/>
      </w:tblGrid>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División por</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 </w:t>
            </w:r>
          </w:p>
        </w:tc>
      </w:tr>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Lista A</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84.000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rPr>
                <w:lang w:eastAsia="es-PY"/>
              </w:rPr>
            </w:pPr>
            <w:r w:rsidRPr="007F0575">
              <w:rPr>
                <w:lang w:eastAsia="es-PY"/>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56.000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42.000</w:t>
            </w:r>
          </w:p>
        </w:tc>
      </w:tr>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Lista B</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rPr>
                <w:lang w:eastAsia="es-PY"/>
              </w:rPr>
            </w:pPr>
            <w:r w:rsidRPr="007F0575">
              <w:rPr>
                <w:lang w:eastAsia="es-PY"/>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34.666</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26.000</w:t>
            </w:r>
          </w:p>
        </w:tc>
      </w:tr>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Lista C</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36.000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rPr>
                <w:lang w:eastAsia="es-PY"/>
              </w:rPr>
            </w:pPr>
            <w:r w:rsidRPr="007F0575">
              <w:rPr>
                <w:lang w:eastAsia="es-PY"/>
              </w:rPr>
              <w:t> </w:t>
            </w:r>
          </w:p>
        </w:tc>
      </w:tr>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Lista D</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21.333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rPr>
                <w:lang w:eastAsia="es-PY"/>
              </w:rPr>
            </w:pPr>
            <w:r w:rsidRPr="007F0575">
              <w:rPr>
                <w:lang w:eastAsia="es-PY"/>
              </w:rPr>
              <w:t> </w:t>
            </w:r>
          </w:p>
        </w:tc>
      </w:tr>
      <w:tr w:rsidR="00190192" w:rsidRPr="007F0575" w:rsidTr="00C07C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b/>
                <w:bCs/>
                <w:lang w:eastAsia="es-PY"/>
              </w:rPr>
            </w:pPr>
            <w:r w:rsidRPr="007F0575">
              <w:rPr>
                <w:b/>
                <w:bCs/>
                <w:lang w:eastAsia="es-PY"/>
              </w:rPr>
              <w:t>Lista E</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jc w:val="center"/>
              <w:rPr>
                <w:lang w:eastAsia="es-PY"/>
              </w:rPr>
            </w:pPr>
            <w:r w:rsidRPr="007F0575">
              <w:rPr>
                <w:lang w:eastAsia="es-PY"/>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0192" w:rsidRPr="007F0575" w:rsidRDefault="00190192" w:rsidP="00C07C83">
            <w:pPr>
              <w:rPr>
                <w:lang w:eastAsia="es-PY"/>
              </w:rPr>
            </w:pPr>
            <w:r w:rsidRPr="007F0575">
              <w:rPr>
                <w:lang w:eastAsia="es-PY"/>
              </w:rPr>
              <w:t> </w:t>
            </w:r>
          </w:p>
        </w:tc>
      </w:tr>
    </w:tbl>
    <w:p w:rsidR="00190192" w:rsidRPr="007F0575" w:rsidRDefault="00190192" w:rsidP="0073413F">
      <w:pPr>
        <w:numPr>
          <w:ilvl w:val="0"/>
          <w:numId w:val="49"/>
        </w:numPr>
        <w:spacing w:before="100" w:beforeAutospacing="1" w:after="100" w:afterAutospacing="1"/>
        <w:rPr>
          <w:color w:val="000080"/>
          <w:sz w:val="27"/>
          <w:szCs w:val="27"/>
          <w:lang w:eastAsia="es-PY"/>
        </w:rPr>
      </w:pPr>
      <w:r w:rsidRPr="007F0575">
        <w:rPr>
          <w:color w:val="000080"/>
          <w:sz w:val="27"/>
          <w:szCs w:val="27"/>
          <w:lang w:eastAsia="es-PY"/>
        </w:rPr>
        <w:t>Los escaños se atribuyen a las candidaturas que hubieran obtenido los cocientes mayores en el cuadro, atendiendo a un orden decreciente.</w:t>
      </w:r>
    </w:p>
    <w:p w:rsidR="00190192" w:rsidRPr="007F0575" w:rsidRDefault="00190192" w:rsidP="0073413F">
      <w:pPr>
        <w:numPr>
          <w:ilvl w:val="0"/>
          <w:numId w:val="49"/>
        </w:numPr>
        <w:spacing w:before="100" w:beforeAutospacing="1" w:after="100" w:afterAutospacing="1"/>
        <w:rPr>
          <w:color w:val="000080"/>
          <w:sz w:val="27"/>
          <w:szCs w:val="27"/>
          <w:lang w:eastAsia="es-PY"/>
        </w:rPr>
      </w:pPr>
      <w:r w:rsidRPr="007F0575">
        <w:rPr>
          <w:color w:val="000080"/>
          <w:sz w:val="27"/>
          <w:szCs w:val="27"/>
          <w:lang w:eastAsia="es-PY"/>
        </w:rPr>
        <w:lastRenderedPageBreak/>
        <w:t>cuando en la relación de cocientes coincidieran dos correspon dientes a distintas candidaturas, el escaño se atribuirá a la que mavor número de votos hubiera obtenido, y si subsistiere el empate, se resolverá por sorteo.</w:t>
      </w:r>
    </w:p>
    <w:p w:rsidR="00190192" w:rsidRPr="007F0575" w:rsidRDefault="00190192" w:rsidP="00190192">
      <w:pPr>
        <w:jc w:val="center"/>
        <w:rPr>
          <w:color w:val="000080"/>
          <w:sz w:val="27"/>
          <w:szCs w:val="27"/>
          <w:lang w:eastAsia="es-PY"/>
        </w:rPr>
      </w:pPr>
      <w:r w:rsidRPr="007F0575">
        <w:rPr>
          <w:color w:val="000080"/>
          <w:sz w:val="27"/>
          <w:szCs w:val="27"/>
          <w:lang w:eastAsia="es-PY"/>
        </w:rPr>
        <w:t>TÍTULO VI</w:t>
      </w:r>
      <w:r w:rsidRPr="007F0575">
        <w:rPr>
          <w:color w:val="000080"/>
          <w:sz w:val="27"/>
          <w:szCs w:val="27"/>
          <w:lang w:eastAsia="es-PY"/>
        </w:rPr>
        <w:br/>
        <w:t>DEL REFERENDUM</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DISPOSICIONES GENERALES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259.-</w:t>
      </w:r>
      <w:r w:rsidRPr="007F0575">
        <w:rPr>
          <w:color w:val="000080"/>
          <w:sz w:val="27"/>
          <w:lang w:eastAsia="es-PY"/>
        </w:rPr>
        <w:t> </w:t>
      </w:r>
      <w:r w:rsidRPr="007F0575">
        <w:rPr>
          <w:color w:val="000080"/>
          <w:sz w:val="27"/>
          <w:szCs w:val="27"/>
          <w:lang w:eastAsia="es-PY"/>
        </w:rPr>
        <w:t>El referendum es una forma de consulta popular que se celebrará de acuerdo con las condiciones y procedimientos regulados en el presente Código.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autorización para la convocatoria del cuerpo electoral por vía del referendum legislativo, en cualquiera de sus modalidades, consultivo o vinculante es competencia exclusiva del Congreso, y su tratamiento, en lo que corresponda, se hará según el procedimiento legislativo establecido en la Sección II "De la formación y sanción de las leyes" de la Constitución y de los reglamentos de cada Cámara.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260.-</w:t>
      </w:r>
      <w:r w:rsidRPr="007F0575">
        <w:rPr>
          <w:color w:val="000080"/>
          <w:sz w:val="27"/>
          <w:lang w:eastAsia="es-PY"/>
        </w:rPr>
        <w:t> </w:t>
      </w:r>
      <w:r w:rsidRPr="007F0575">
        <w:rPr>
          <w:color w:val="000080"/>
          <w:sz w:val="27"/>
          <w:szCs w:val="27"/>
          <w:lang w:eastAsia="es-PY"/>
        </w:rPr>
        <w:t>La iniciativa para la consulta, vía referendum corres ponde exclusivamente al Poder Ejecutivo, a cinco senadores o diez diputados. Al presentar el pedido de referendum, se deberá  indicar el carácter consultivo o vinculante. La decisión final sobre el particular queda a cargo del Congreso.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No podrá celebrarse referendum durante la vigencia del Estado de Excepción, o en los noventa días posteriores a su levantamiento. Tampoco podrá celebrarse el referendum entre los noventa días anteriores y los noventa días posteriores a la fecha de elecciones generales o municipales o de otro referédum.</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261.-</w:t>
      </w:r>
      <w:r w:rsidRPr="007F0575">
        <w:rPr>
          <w:color w:val="000080"/>
          <w:sz w:val="27"/>
          <w:lang w:eastAsia="es-PY"/>
        </w:rPr>
        <w:t> </w:t>
      </w:r>
      <w:r w:rsidRPr="007F0575">
        <w:rPr>
          <w:color w:val="000080"/>
          <w:sz w:val="27"/>
          <w:szCs w:val="27"/>
          <w:lang w:eastAsia="es-PY"/>
        </w:rPr>
        <w:t>El referendum se decidirá por sufragio universal, libre, directo y secreto, por mayoria simple de votos.</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El objeto de la consulta por via del referendum deberá Establecer con claridad la pregunta o preguntas que deberá contestar el cuerpo electoral, con un si o un no.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262.-</w:t>
      </w:r>
      <w:r w:rsidRPr="007F0575">
        <w:rPr>
          <w:color w:val="000080"/>
          <w:sz w:val="27"/>
          <w:lang w:eastAsia="es-PY"/>
        </w:rPr>
        <w:t> </w:t>
      </w:r>
      <w:r w:rsidRPr="007F0575">
        <w:rPr>
          <w:color w:val="000080"/>
          <w:sz w:val="27"/>
          <w:szCs w:val="27"/>
          <w:lang w:eastAsia="es-PY"/>
        </w:rPr>
        <w:t>Una vez aceptado por ley el pedido de referendum, el Presidente del Congreso remitirá copia de la resolución al Tribunal Superior de Justicia Electoral a los efectos de la convocatoria al cuerpo electoral, que deberá hacerse dentro del plazo mínimo de sesenta días y máximo de 120, a contar de la fecha de llegada a la sede de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A los efectos de la realización del referendum legislativo, todo el pais se unifica en una solacircunscripción electoral, y el procedimiento queda sometido al régimen electoral general en lo que le sea de aplicación y no se oponga a la preser le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263.-</w:t>
      </w:r>
      <w:r w:rsidRPr="007F0575">
        <w:rPr>
          <w:color w:val="000080"/>
          <w:sz w:val="27"/>
          <w:lang w:eastAsia="es-PY"/>
        </w:rPr>
        <w:t> </w:t>
      </w:r>
      <w:r w:rsidRPr="007F0575">
        <w:rPr>
          <w:color w:val="000080"/>
          <w:sz w:val="27"/>
          <w:szCs w:val="27"/>
          <w:lang w:eastAsia="es-PY"/>
        </w:rPr>
        <w:t>Si el resultado del referendum no fuera favorable a la aprobación de la cuestión consultada, no podrá reiterarse la iniciativa hasta transcurridos tres arios del mismo. Si se rechaza en sede legislativa nopodrá promoverse otro sobre el mismo tema hasta transcurridos dos arios.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264.-</w:t>
      </w:r>
      <w:r w:rsidRPr="007F0575">
        <w:rPr>
          <w:color w:val="000080"/>
          <w:sz w:val="27"/>
          <w:lang w:eastAsia="es-PY"/>
        </w:rPr>
        <w:t> </w:t>
      </w:r>
      <w:r w:rsidRPr="007F0575">
        <w:rPr>
          <w:color w:val="000080"/>
          <w:sz w:val="27"/>
          <w:szCs w:val="27"/>
          <w:lang w:eastAsia="es-PY"/>
        </w:rPr>
        <w:t>La ley de convocatoria a referendum se deberá difundir a través de los diarios de mayor circulación del país, ubicándose tres veces dentro de los diez días siguientes a su promulgación.</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Durante los diez días anteriores a la votación queda prohibida la publicación, difusión total o parcial o comentarios de resultados de cualquier encuesta o sondeo de opinión, que están directa o indirectamente relacionados con la consulta sometida a referendum.</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265.-</w:t>
      </w:r>
      <w:r w:rsidRPr="007F0575">
        <w:rPr>
          <w:color w:val="000080"/>
          <w:sz w:val="27"/>
          <w:lang w:eastAsia="es-PY"/>
        </w:rPr>
        <w:t> </w:t>
      </w:r>
      <w:r w:rsidRPr="007F0575">
        <w:rPr>
          <w:color w:val="000080"/>
          <w:sz w:val="27"/>
          <w:szCs w:val="27"/>
          <w:lang w:eastAsia="es-PY"/>
        </w:rPr>
        <w:t>referendum constituciónal. Aprobada la enmienda constituciónal por ambas Cámaras del Congreso, según lo previsto en el artículo 290 de la Constitución, y recibido el texto por el Superior Tribunal de Justicia Electoral, este convocará dentro del plazo de ciento ochenta días, a un referendum constituciónal.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 consulta al cuerpo electoral será por la afirmativa o la negativa de la enmienda aprobada por el Congreso.</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Las mismas restricciones establecidas en el artículo 264 regirán para el referendum constituciónal.</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lastRenderedPageBreak/>
        <w:t>Igualmente queda sujeto al mismo régimen de propaganda previsto en el artículo 304.</w:t>
      </w:r>
    </w:p>
    <w:p w:rsidR="00190192" w:rsidRPr="007F0575" w:rsidRDefault="00190192" w:rsidP="00190192">
      <w:pPr>
        <w:jc w:val="center"/>
        <w:rPr>
          <w:color w:val="000080"/>
          <w:sz w:val="27"/>
          <w:szCs w:val="27"/>
          <w:lang w:eastAsia="es-PY"/>
        </w:rPr>
      </w:pPr>
      <w:r w:rsidRPr="007F0575">
        <w:rPr>
          <w:color w:val="000080"/>
          <w:sz w:val="27"/>
          <w:szCs w:val="27"/>
          <w:lang w:eastAsia="es-PY"/>
        </w:rPr>
        <w:t>CAPÍTULO II</w:t>
      </w:r>
      <w:r w:rsidRPr="007F0575">
        <w:rPr>
          <w:color w:val="000080"/>
          <w:sz w:val="27"/>
          <w:szCs w:val="27"/>
          <w:lang w:eastAsia="es-PY"/>
        </w:rPr>
        <w:br/>
        <w:t>INICIATIVA POPULAR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266.-</w:t>
      </w:r>
      <w:r w:rsidRPr="007F0575">
        <w:rPr>
          <w:color w:val="000080"/>
          <w:sz w:val="27"/>
          <w:lang w:eastAsia="es-PY"/>
        </w:rPr>
        <w:t> </w:t>
      </w:r>
      <w:r w:rsidRPr="007F0575">
        <w:rPr>
          <w:color w:val="000080"/>
          <w:sz w:val="27"/>
          <w:szCs w:val="27"/>
          <w:lang w:eastAsia="es-PY"/>
        </w:rPr>
        <w:t>Los electores pueden ejercer la iniciativa popular en las condiciones Establecidas en el presente Código electoral. El derecho reconocido por la Constitución a favor de los electores para proponer, como iniciativa popular, proyectos de ley, requiere la presentación de una propuesta legislativa, que deberá contener lo siguiente:</w:t>
      </w:r>
    </w:p>
    <w:p w:rsidR="00190192" w:rsidRPr="007F0575" w:rsidRDefault="00190192" w:rsidP="0073413F">
      <w:pPr>
        <w:numPr>
          <w:ilvl w:val="0"/>
          <w:numId w:val="50"/>
        </w:numPr>
        <w:spacing w:before="100" w:beforeAutospacing="1" w:after="100" w:afterAutospacing="1"/>
        <w:rPr>
          <w:color w:val="000080"/>
          <w:sz w:val="27"/>
          <w:szCs w:val="27"/>
          <w:lang w:eastAsia="es-PY"/>
        </w:rPr>
      </w:pPr>
      <w:r w:rsidRPr="007F0575">
        <w:rPr>
          <w:color w:val="000080"/>
          <w:sz w:val="27"/>
          <w:szCs w:val="27"/>
          <w:lang w:eastAsia="es-PY"/>
        </w:rPr>
        <w:t>texto articulado del proyecto de ley, dotado de unidad subs tantiva, precedido de una exposición de motivos.</w:t>
      </w:r>
    </w:p>
    <w:p w:rsidR="00190192" w:rsidRPr="007F0575" w:rsidRDefault="00190192" w:rsidP="0073413F">
      <w:pPr>
        <w:numPr>
          <w:ilvl w:val="0"/>
          <w:numId w:val="50"/>
        </w:numPr>
        <w:spacing w:before="100" w:beforeAutospacing="1" w:after="100" w:afterAutospacing="1"/>
        <w:rPr>
          <w:color w:val="000080"/>
          <w:sz w:val="27"/>
          <w:szCs w:val="27"/>
          <w:lang w:eastAsia="es-PY"/>
        </w:rPr>
      </w:pPr>
      <w:r w:rsidRPr="007F0575">
        <w:rPr>
          <w:color w:val="000080"/>
          <w:sz w:val="27"/>
          <w:szCs w:val="27"/>
          <w:lang w:eastAsia="es-PY"/>
        </w:rPr>
        <w:t>la firma de por lo menos el 2% (dos por ciento) de los electores inscriptos en el Registrio Cívico Permanente, identificados con su nombre, apellido y número de documento de identidad civil, cuyas firmas deberán ser autenticadas por escribaño Público y, recogidas en pliegos proveidos por la Justicia Electoral, numerados y rubricados por uno de los miembros de una de las salas del Tribunal Electoral de la Capital.</w:t>
      </w:r>
    </w:p>
    <w:p w:rsidR="00190192" w:rsidRPr="007F0575" w:rsidRDefault="00190192" w:rsidP="00190192">
      <w:pPr>
        <w:rPr>
          <w:lang w:eastAsia="es-PY"/>
        </w:rPr>
      </w:pPr>
      <w:r w:rsidRPr="007F0575">
        <w:rPr>
          <w:b/>
          <w:bCs/>
          <w:color w:val="000080"/>
          <w:sz w:val="27"/>
          <w:szCs w:val="27"/>
          <w:lang w:eastAsia="es-PY"/>
        </w:rPr>
        <w:t>Artículo 267.-</w:t>
      </w:r>
      <w:r w:rsidRPr="007F0575">
        <w:rPr>
          <w:color w:val="000080"/>
          <w:sz w:val="27"/>
          <w:lang w:eastAsia="es-PY"/>
        </w:rPr>
        <w:t> </w:t>
      </w:r>
      <w:r w:rsidRPr="007F0575">
        <w:rPr>
          <w:color w:val="000080"/>
          <w:sz w:val="27"/>
          <w:szCs w:val="27"/>
          <w:shd w:val="clear" w:color="auto" w:fill="FFFFFF"/>
          <w:lang w:eastAsia="es-PY"/>
        </w:rPr>
        <w:t>Quedan excluidas de la iniciativa popular las cuestio nes relativas a la legislación y, departamental o municipal, a la aprobación de tratados y acuerdos internacionales, así como las materias mencionadas en el artículo 122 de la Constitución.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268.-</w:t>
      </w:r>
      <w:r w:rsidRPr="007F0575">
        <w:rPr>
          <w:color w:val="000080"/>
          <w:sz w:val="27"/>
          <w:lang w:eastAsia="es-PY"/>
        </w:rPr>
        <w:t> </w:t>
      </w:r>
      <w:r w:rsidRPr="007F0575">
        <w:rPr>
          <w:color w:val="000080"/>
          <w:sz w:val="27"/>
          <w:szCs w:val="27"/>
          <w:lang w:eastAsia="es-PY"/>
        </w:rPr>
        <w:t>Para la tramitación de un proyecto de iniciativa popular deberá conformarse una comisión promotora de la iniciativa, integrada por cinco electores, con expresión de sus datos personales y la Constitución de domicilio de la comisión. Esta tendrá la representación legal exclusiva para todos los trámites referentes al proyecto.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269.-</w:t>
      </w:r>
      <w:r w:rsidRPr="007F0575">
        <w:rPr>
          <w:color w:val="000080"/>
          <w:sz w:val="27"/>
          <w:lang w:eastAsia="es-PY"/>
        </w:rPr>
        <w:t> </w:t>
      </w:r>
      <w:r w:rsidRPr="007F0575">
        <w:rPr>
          <w:color w:val="000080"/>
          <w:sz w:val="27"/>
          <w:szCs w:val="27"/>
          <w:lang w:eastAsia="es-PY"/>
        </w:rPr>
        <w:t xml:space="preserve">Los promotores de la iniciativa popular podrán presentar al Congreso el texto integro de la ley y su exposición de motivos sin el número mínimo de firmas requerido. Esta presentación permitirá establecer, previamente, si existen cuestiones que impidan seguir adelante con la iniciativa popular, relacionadas con la existencia de un provecto igual, en trámite, sobre la misma </w:t>
      </w:r>
      <w:r w:rsidRPr="007F0575">
        <w:rPr>
          <w:color w:val="000080"/>
          <w:sz w:val="27"/>
          <w:szCs w:val="27"/>
          <w:lang w:eastAsia="es-PY"/>
        </w:rPr>
        <w:lastRenderedPageBreak/>
        <w:t>materia en cualquiera de las cámaras o si el proyecto bajo iniciativa popular versa sobre las materias mencionadas en el artículo 267.</w:t>
      </w:r>
    </w:p>
    <w:p w:rsidR="00190192" w:rsidRPr="007F0575" w:rsidRDefault="00190192" w:rsidP="00190192">
      <w:pPr>
        <w:spacing w:before="100" w:beforeAutospacing="1" w:after="100" w:afterAutospacing="1"/>
        <w:rPr>
          <w:color w:val="000080"/>
          <w:sz w:val="27"/>
          <w:szCs w:val="27"/>
          <w:lang w:eastAsia="es-PY"/>
        </w:rPr>
      </w:pPr>
      <w:r w:rsidRPr="007F0575">
        <w:rPr>
          <w:color w:val="000080"/>
          <w:sz w:val="27"/>
          <w:szCs w:val="27"/>
          <w:lang w:eastAsia="es-PY"/>
        </w:rPr>
        <w:t>En Estos casos el Presidente del Congreso rechazará la iniciativa bajo resolución fundada, y de inmediato se comunicará a los promotores en el domicilio fijado y al plenario de cada una de las cámaras del Congreso. Esta decisión no admitirá la interposición de recurso alguno.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270.-</w:t>
      </w:r>
      <w:r w:rsidRPr="007F0575">
        <w:rPr>
          <w:color w:val="000080"/>
          <w:sz w:val="27"/>
          <w:lang w:eastAsia="es-PY"/>
        </w:rPr>
        <w:t> </w:t>
      </w:r>
      <w:r w:rsidRPr="007F0575">
        <w:rPr>
          <w:color w:val="000080"/>
          <w:sz w:val="27"/>
          <w:szCs w:val="27"/>
          <w:lang w:eastAsia="es-PY"/>
        </w:rPr>
        <w:t>Si no existiera alguno de los impedimentos menciona- dos en el Artículo anterior, el Presidente del Congreso expedirá una constancia dentro del plazo de quince días, en la cual se establezca que el proyecto de ley tendrá prioridad en su tratamiento sobre cualquier otro proyecto igual, hasta un plazo de ciento ochenta días, dentro del cual se deberán presentar los pliegos, con los recaudos establecidos en el artículo.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271.-</w:t>
      </w:r>
      <w:r w:rsidRPr="007F0575">
        <w:rPr>
          <w:color w:val="000080"/>
          <w:sz w:val="27"/>
          <w:lang w:eastAsia="es-PY"/>
        </w:rPr>
        <w:t> </w:t>
      </w:r>
      <w:r w:rsidRPr="007F0575">
        <w:rPr>
          <w:color w:val="000080"/>
          <w:sz w:val="27"/>
          <w:szCs w:val="27"/>
          <w:lang w:eastAsia="es-PY"/>
        </w:rPr>
        <w:t>Admitido un proyecto de ley bajo iniciativa popular el mismo seguirá el procedimiento establecido en la Sección II, "De la formación y sanción de la leyes", de la Constitución y lo previsto en los reglamentos internos de cada Cámara. El Estudio correspondiente se iniciará sin demora en la Cámara respectiva.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272.-</w:t>
      </w:r>
      <w:r w:rsidRPr="007F0575">
        <w:rPr>
          <w:color w:val="000080"/>
          <w:sz w:val="27"/>
          <w:lang w:eastAsia="es-PY"/>
        </w:rPr>
        <w:t> </w:t>
      </w:r>
      <w:r w:rsidRPr="007F0575">
        <w:rPr>
          <w:color w:val="000080"/>
          <w:sz w:val="27"/>
          <w:szCs w:val="27"/>
          <w:lang w:eastAsia="es-PY"/>
        </w:rPr>
        <w:t>Si, al término del plazo Establecido, los promotores no hubiesen reunido la cantidad de firmas exigidas, pero superasen el 75%, debidamente comprobado ante la Justicia Electoral, el Presidente del Congreso, a solicitud de los promotores,podrá prorrogar el plazo hasta sesenta días más. Agotado el mismo sin que entreguen la cantidad de firmas requeridas, en las condiciones exigidas, caducará de pleno derecho la iniciativa.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273.-</w:t>
      </w:r>
      <w:r w:rsidRPr="007F0575">
        <w:rPr>
          <w:color w:val="000080"/>
          <w:sz w:val="27"/>
          <w:lang w:eastAsia="es-PY"/>
        </w:rPr>
        <w:t> </w:t>
      </w:r>
      <w:r w:rsidRPr="007F0575">
        <w:rPr>
          <w:color w:val="000080"/>
          <w:sz w:val="27"/>
          <w:szCs w:val="27"/>
          <w:lang w:eastAsia="es-PY"/>
        </w:rPr>
        <w:t>El Estado se obliga a resarcir gastos incurridos por los promotores arazón de G 2.000 (dos mil guaraníes) por firma de cada elector, siempre que el proyecto de ley presentado bajo la iniciativa popular quede convertido en ley de la República.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t>Artículo 274.-</w:t>
      </w:r>
      <w:r w:rsidRPr="007F0575">
        <w:rPr>
          <w:color w:val="000080"/>
          <w:sz w:val="27"/>
          <w:lang w:eastAsia="es-PY"/>
        </w:rPr>
        <w:t> </w:t>
      </w:r>
      <w:r w:rsidRPr="007F0575">
        <w:rPr>
          <w:color w:val="000080"/>
          <w:sz w:val="27"/>
          <w:szCs w:val="27"/>
          <w:lang w:eastAsia="es-PY"/>
        </w:rPr>
        <w:t>El proyecto de ley que no hubiese reunido las firmas requeridas o fuese rechazado por el Congreso de acuerdo con el procedi- miento previsto para la formación y sanción de las leyes, nopodrá promoverse de nuevo hasta después de transcurrido dos arios, a contar de la fecha de la notificación correspondiente.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sz w:val="27"/>
          <w:szCs w:val="27"/>
          <w:lang w:eastAsia="es-PY"/>
        </w:rPr>
        <w:lastRenderedPageBreak/>
        <w:t>Artículo 275.-</w:t>
      </w:r>
      <w:r w:rsidRPr="007F0575">
        <w:rPr>
          <w:color w:val="000080"/>
          <w:sz w:val="27"/>
          <w:lang w:eastAsia="es-PY"/>
        </w:rPr>
        <w:t> </w:t>
      </w:r>
      <w:r w:rsidRPr="007F0575">
        <w:rPr>
          <w:color w:val="000080"/>
          <w:sz w:val="27"/>
          <w:szCs w:val="27"/>
          <w:lang w:eastAsia="es-PY"/>
        </w:rPr>
        <w:t>El Tribunal Superior de Justicia Electoral dispondrá, como corresponda, el control de lo previsto en el inc. b) del artículo 266 e informará por escrito al Presidente del Congreso el cumplimiento, por los promotores de lo dispuésto en dicho artículo.</w:t>
      </w:r>
    </w:p>
    <w:p w:rsidR="00190192" w:rsidRPr="007F0575" w:rsidRDefault="00190192" w:rsidP="00190192">
      <w:pPr>
        <w:jc w:val="center"/>
        <w:rPr>
          <w:color w:val="000080"/>
          <w:sz w:val="27"/>
          <w:szCs w:val="27"/>
          <w:lang w:eastAsia="es-PY"/>
        </w:rPr>
      </w:pPr>
      <w:r w:rsidRPr="007F0575">
        <w:rPr>
          <w:color w:val="000080"/>
          <w:sz w:val="27"/>
          <w:szCs w:val="27"/>
          <w:lang w:eastAsia="es-PY"/>
        </w:rPr>
        <w:t>LIBRO IV</w:t>
      </w:r>
      <w:r w:rsidRPr="007F0575">
        <w:rPr>
          <w:color w:val="000080"/>
          <w:sz w:val="27"/>
          <w:szCs w:val="27"/>
          <w:lang w:eastAsia="es-PY"/>
        </w:rPr>
        <w:br/>
        <w:t>FINANCIAMIENTO ESTATAL</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sz w:val="27"/>
          <w:szCs w:val="27"/>
          <w:lang w:eastAsia="es-PY"/>
        </w:rPr>
        <w:t>CAPÍTULO I</w:t>
      </w:r>
      <w:r w:rsidRPr="007F0575">
        <w:rPr>
          <w:color w:val="000080"/>
          <w:sz w:val="27"/>
          <w:szCs w:val="27"/>
          <w:lang w:eastAsia="es-PY"/>
        </w:rPr>
        <w:br/>
        <w:t>SUBSIDIOS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276.-</w:t>
      </w:r>
      <w:r w:rsidRPr="007F0575">
        <w:rPr>
          <w:color w:val="000080"/>
          <w:lang w:eastAsia="es-PY"/>
        </w:rPr>
        <w:t> El Estado subsidiará a los partidos, movimientos políticos y alianzas, los gastos que originen las actividades electorales, de acuerdo con las siguientes reglas:</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cincuenta mil jornales mínimos para actividades diversas no especificadas para la elección de Presidente y Vicepresidente de la República, si resultare electo.</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dos mil jornales mínimos para actividades diversas no especificadas por cada diputado y senador electos;</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200 (doscientos) jornales mínimos para actividades diversas no especificadas por cada concejal municipal de cada municipio de tercer y cuarto grupos; con el equivalente a 400 (cuatrocientos) jornales mínimos para actividades diversas no especificadas por cada concejal municipal de cada municipio de primer y segundo grupos y con el equivalente a 600 (seiscientos) jornales mínimos para actividades diversas no especificadas por cada concejal municipal del Municipio de Asunción;</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6.000 (seis mil) jornales mínimos para actividades diversas no especificadas por el Intendente Municipal de Asunción; con el equivalente a 1.500 (mil quinientos) jornales mínimos para actividades diversas no especificadas por el intendente de cada municipio de primer y segundo grupos y con el equivalente a 750 (setecientos cincuenta) jornales mínimos para actividades diversas no especificadas por el intendente de cada municipio de tercer y cuarto grupos;</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5.000 (cinco mil) jornales mínimos para actividades diversas no especificadas por cada Gobernador electo y con el equivalente a 500(quinientos) jornales mínimos para actividades diversas no especificadas por cada miembro electo de las juntas departamentales;</w:t>
      </w:r>
    </w:p>
    <w:p w:rsidR="00190192" w:rsidRPr="007F0575" w:rsidRDefault="00190192" w:rsidP="0073413F">
      <w:pPr>
        <w:numPr>
          <w:ilvl w:val="0"/>
          <w:numId w:val="51"/>
        </w:numPr>
        <w:spacing w:before="100" w:beforeAutospacing="1" w:after="100" w:afterAutospacing="1"/>
        <w:rPr>
          <w:color w:val="000080"/>
          <w:sz w:val="27"/>
          <w:szCs w:val="27"/>
          <w:lang w:eastAsia="es-PY"/>
        </w:rPr>
      </w:pPr>
      <w:r w:rsidRPr="007F0575">
        <w:rPr>
          <w:color w:val="000080"/>
          <w:lang w:eastAsia="es-PY"/>
        </w:rPr>
        <w:t>con el equivalente a 15% (quince por ciento) de un jornal mínimo para actividades diversas no especificadas, por cada voto válido obtenido por los partidos políticos o alianzas para el Congreso Nacional en las últimas elecciones, e igual porcentaje para los movimientos políticos por cada voto váido obtenido para las juntas departamentales o municipales en las últimas elecciones para dichos cargos.</w:t>
      </w:r>
    </w:p>
    <w:p w:rsidR="00190192" w:rsidRPr="007F0575" w:rsidRDefault="00190192" w:rsidP="00190192">
      <w:pPr>
        <w:rPr>
          <w:color w:val="000080"/>
          <w:sz w:val="27"/>
          <w:szCs w:val="27"/>
          <w:lang w:eastAsia="es-PY"/>
        </w:rPr>
      </w:pPr>
      <w:r w:rsidRPr="007F0575">
        <w:rPr>
          <w:color w:val="000080"/>
          <w:lang w:eastAsia="es-PY"/>
        </w:rPr>
        <w:lastRenderedPageBreak/>
        <w:t>El importe que, en virtud del presente artículo, corresponda a los partidos, movimientos políticos y alianzas deberá ser entregado íntegramente a los mismos, dentro de los primeros noventa días siguientes a la realización de la elección para dichos cargos.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277.-</w:t>
      </w:r>
      <w:r w:rsidRPr="007F0575">
        <w:rPr>
          <w:color w:val="000080"/>
          <w:lang w:eastAsia="es-PY"/>
        </w:rPr>
        <w:t> Se consideran gastos electorales los que realicen los partidos, movimientos políticos y alianzas participantes en las elecciones, desde sesenta días antes hasta el día de celebración de las elecciones y que versen sobre:</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propaganda y publicidad, directa o indirectamente dirigidas a promover el voto a sus candidaturas, sea cual fuere la forma y el medio utilizado;</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alquiler de locales para la celebración de actos de la campaña electoral;</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remuneraciones del personal que presta servicios para las candidaturas;</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gastos de transporte y desplazamiento de los candidatos, dirigentes de los partidos, movimientos políticos y alianzas que propicia candidaturas y del personal afectado a tales servicios;</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correspondencia, franqueo y servicios telegráficos, telefónicos y otros que utilicen la red nacional de telecomunicaciones:</w:t>
      </w:r>
    </w:p>
    <w:p w:rsidR="00190192" w:rsidRPr="007F0575" w:rsidRDefault="00190192" w:rsidP="0073413F">
      <w:pPr>
        <w:numPr>
          <w:ilvl w:val="0"/>
          <w:numId w:val="52"/>
        </w:numPr>
        <w:spacing w:before="100" w:beforeAutospacing="1" w:after="100" w:afterAutospacing="1"/>
        <w:rPr>
          <w:color w:val="000080"/>
          <w:sz w:val="27"/>
          <w:szCs w:val="27"/>
          <w:lang w:eastAsia="es-PY"/>
        </w:rPr>
      </w:pPr>
      <w:r w:rsidRPr="007F0575">
        <w:rPr>
          <w:color w:val="000080"/>
          <w:lang w:eastAsia="es-PY"/>
        </w:rPr>
        <w:t>los necesarios para la organización y funcionamiento de la campaña, hasta la percepción de la subvención Estatal.</w:t>
      </w:r>
    </w:p>
    <w:p w:rsidR="00190192" w:rsidRPr="007F0575" w:rsidRDefault="00190192" w:rsidP="00190192">
      <w:pPr>
        <w:rPr>
          <w:color w:val="000080"/>
          <w:sz w:val="27"/>
          <w:szCs w:val="27"/>
          <w:lang w:eastAsia="es-PY"/>
        </w:rPr>
      </w:pPr>
      <w:r w:rsidRPr="007F0575">
        <w:rPr>
          <w:b/>
          <w:bCs/>
          <w:color w:val="000080"/>
          <w:lang w:eastAsia="es-PY"/>
        </w:rPr>
        <w:t>Artículo 278.-</w:t>
      </w:r>
      <w:r w:rsidRPr="007F0575">
        <w:rPr>
          <w:color w:val="000080"/>
          <w:lang w:eastAsia="es-PY"/>
        </w:rPr>
        <w:t> A los efectos de establecer los debidos controles por parte de la Justicia Electoral; cada partido, movimiento político y alianza que propicien candidatos están obligados a:</w:t>
      </w:r>
    </w:p>
    <w:p w:rsidR="00190192" w:rsidRPr="007F0575" w:rsidRDefault="00190192" w:rsidP="0073413F">
      <w:pPr>
        <w:numPr>
          <w:ilvl w:val="0"/>
          <w:numId w:val="53"/>
        </w:numPr>
        <w:spacing w:before="100" w:beforeAutospacing="1" w:after="100" w:afterAutospacing="1"/>
        <w:rPr>
          <w:color w:val="000080"/>
          <w:sz w:val="27"/>
          <w:szCs w:val="27"/>
          <w:lang w:eastAsia="es-PY"/>
        </w:rPr>
      </w:pPr>
      <w:r w:rsidRPr="007F0575">
        <w:rPr>
          <w:color w:val="000080"/>
          <w:lang w:eastAsia="es-PY"/>
        </w:rPr>
        <w:t>designar un administrador de la campaña electoral, con quien la Justicia Electoral entenderá todas las cuestiones atinentes al flujo y control de los cómputos;</w:t>
      </w:r>
    </w:p>
    <w:p w:rsidR="00190192" w:rsidRPr="007F0575" w:rsidRDefault="00190192" w:rsidP="0073413F">
      <w:pPr>
        <w:numPr>
          <w:ilvl w:val="0"/>
          <w:numId w:val="53"/>
        </w:numPr>
        <w:spacing w:before="100" w:beforeAutospacing="1" w:after="100" w:afterAutospacing="1"/>
        <w:rPr>
          <w:color w:val="000080"/>
          <w:sz w:val="27"/>
          <w:szCs w:val="27"/>
          <w:lang w:eastAsia="es-PY"/>
        </w:rPr>
      </w:pPr>
      <w:r w:rsidRPr="007F0575">
        <w:rPr>
          <w:color w:val="000080"/>
          <w:lang w:eastAsia="es-PY"/>
        </w:rPr>
        <w:t>el administradorpodrá designar subadministradores departamentales y locales de las respectivas campañas, quienes, a su vez, deberán comunicar tal nominación al Tribunal Electoral de la circunscripción judicial correspondiente; y,</w:t>
      </w:r>
    </w:p>
    <w:p w:rsidR="00190192" w:rsidRPr="007F0575" w:rsidRDefault="00190192" w:rsidP="0073413F">
      <w:pPr>
        <w:numPr>
          <w:ilvl w:val="0"/>
          <w:numId w:val="53"/>
        </w:numPr>
        <w:spacing w:before="100" w:beforeAutospacing="1" w:after="100" w:afterAutospacing="1"/>
        <w:rPr>
          <w:color w:val="000080"/>
          <w:sz w:val="27"/>
          <w:szCs w:val="27"/>
          <w:lang w:eastAsia="es-PY"/>
        </w:rPr>
      </w:pPr>
      <w:r w:rsidRPr="007F0575">
        <w:rPr>
          <w:color w:val="000080"/>
          <w:lang w:eastAsia="es-PY"/>
        </w:rPr>
        <w:t>abrir cuentas en bancos, en los que se depositarán todos los fondos recaudados, con indicación de las personas autorizadas a girar contra los mismos. Los candidatos no pueden ser administradores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279.-</w:t>
      </w:r>
      <w:r w:rsidRPr="007F0575">
        <w:rPr>
          <w:color w:val="000080"/>
          <w:lang w:eastAsia="es-PY"/>
        </w:rPr>
        <w:t> A los efectos de la utilización de los fondos arbitrados para las campañas electorales, los administradores o subadministradores o delegados locales son personalmente responsables de su aplicación al destino fijado, y se equiparan a los funcionarios públicos que manejan fondos del estado, a los efectos de las sanciones penales en que pudieran incurrir por su gestión indebida.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280.-</w:t>
      </w:r>
      <w:r w:rsidRPr="007F0575">
        <w:rPr>
          <w:color w:val="000080"/>
          <w:lang w:eastAsia="es-PY"/>
        </w:rPr>
        <w:t> En las cuentas antes expresadas deberán depositarse todas las cantidades afectadas para sufragar gastos electorales, sean de origen público o privado.</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lastRenderedPageBreak/>
        <w:t>El Tribunal Electoral podrá en cualquier momento exigir la presen tación de todas las informaciones referidas al manejo de fondos electorales a los respectivos administradores.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281.-</w:t>
      </w:r>
      <w:r w:rsidRPr="007F0575">
        <w:rPr>
          <w:color w:val="000080"/>
          <w:lang w:eastAsia="es-PY"/>
        </w:rPr>
        <w:t> Los administradores deberán llevar una ordenada contabilidad de los fondos recibidos, el origen claro y preciso de los mismos, así como el destino de los egresos que realice, debiendo en todos los casos compilar y conservar la documentación que acredite tal movi miento de fondos.</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Dentro de los sesenta días siguientes a las elecciones deberán elevar al Tribunal Electoral cuenta documentada de todos los gastos e ingresos irrogados por la campaña.</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Independientemente de las responsabilidades penales en que pudie ran incurrir los administradores, la falta de Remisión de tales resultados a la Justicia Electoral determinará la cesación de todo aporte, subsidio o subvención de parte del Estado.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282.-</w:t>
      </w:r>
      <w:r w:rsidRPr="007F0575">
        <w:rPr>
          <w:color w:val="000080"/>
          <w:lang w:eastAsia="es-PY"/>
        </w:rPr>
        <w:t> En la recaudación de fondos destinados a la campaña electoral, les está absolutamente prohibido a los partidos, movimientos políticos y alianzas:</w:t>
      </w:r>
    </w:p>
    <w:p w:rsidR="00190192" w:rsidRPr="007F0575" w:rsidRDefault="00190192" w:rsidP="0073413F">
      <w:pPr>
        <w:numPr>
          <w:ilvl w:val="0"/>
          <w:numId w:val="54"/>
        </w:numPr>
        <w:spacing w:before="100" w:beforeAutospacing="1" w:after="100" w:afterAutospacing="1"/>
        <w:rPr>
          <w:color w:val="000080"/>
          <w:sz w:val="27"/>
          <w:szCs w:val="27"/>
          <w:lang w:eastAsia="es-PY"/>
        </w:rPr>
      </w:pPr>
      <w:r w:rsidRPr="007F0575">
        <w:rPr>
          <w:color w:val="000080"/>
          <w:lang w:eastAsia="es-PY"/>
        </w:rPr>
        <w:t>recibir aportes de cualquier oficina de la administración públi ca, de entes descentralizados autónomos o autárquicos, de empresas de economía mixta, entidades binacionales, así como de empresas que presten servicios o suministros a cualquier entidadpública;</w:t>
      </w:r>
    </w:p>
    <w:p w:rsidR="00190192" w:rsidRPr="007F0575" w:rsidRDefault="00190192" w:rsidP="0073413F">
      <w:pPr>
        <w:numPr>
          <w:ilvl w:val="0"/>
          <w:numId w:val="54"/>
        </w:numPr>
        <w:spacing w:before="100" w:beforeAutospacing="1" w:after="100" w:afterAutospacing="1"/>
        <w:rPr>
          <w:color w:val="000080"/>
          <w:sz w:val="27"/>
          <w:szCs w:val="27"/>
          <w:lang w:eastAsia="es-PY"/>
        </w:rPr>
      </w:pPr>
      <w:r w:rsidRPr="007F0575">
        <w:rPr>
          <w:color w:val="000080"/>
          <w:lang w:eastAsia="es-PY"/>
        </w:rPr>
        <w:t>recibir aportes de entidades o personas extranjeras;</w:t>
      </w:r>
    </w:p>
    <w:p w:rsidR="00190192" w:rsidRPr="007F0575" w:rsidRDefault="00190192" w:rsidP="0073413F">
      <w:pPr>
        <w:numPr>
          <w:ilvl w:val="0"/>
          <w:numId w:val="54"/>
        </w:numPr>
        <w:spacing w:before="100" w:beforeAutospacing="1" w:after="100" w:afterAutospacing="1"/>
        <w:rPr>
          <w:color w:val="000080"/>
          <w:sz w:val="27"/>
          <w:szCs w:val="27"/>
          <w:lang w:eastAsia="es-PY"/>
        </w:rPr>
      </w:pPr>
      <w:r w:rsidRPr="007F0575">
        <w:rPr>
          <w:color w:val="000080"/>
          <w:lang w:eastAsia="es-PY"/>
        </w:rPr>
        <w:t>recibir aportes de sindicatos, asociaciones empresarias o entidades representativas de cualquier otro sector económico; y</w:t>
      </w:r>
    </w:p>
    <w:p w:rsidR="00190192" w:rsidRPr="007F0575" w:rsidRDefault="00190192" w:rsidP="0073413F">
      <w:pPr>
        <w:numPr>
          <w:ilvl w:val="0"/>
          <w:numId w:val="54"/>
        </w:numPr>
        <w:spacing w:before="100" w:beforeAutospacing="1" w:after="100" w:afterAutospacing="1"/>
        <w:rPr>
          <w:color w:val="000080"/>
          <w:sz w:val="27"/>
          <w:szCs w:val="27"/>
          <w:lang w:eastAsia="es-PY"/>
        </w:rPr>
      </w:pPr>
      <w:r w:rsidRPr="007F0575">
        <w:rPr>
          <w:color w:val="000080"/>
          <w:lang w:eastAsia="es-PY"/>
        </w:rPr>
        <w:t>recibir aportes individuales superiores al equivalente de 5.000 (cinco mil) jornales mínimos, ya sea de personas físicas o empresas.</w:t>
      </w:r>
    </w:p>
    <w:p w:rsidR="00190192" w:rsidRPr="007F0575" w:rsidRDefault="00190192" w:rsidP="00190192">
      <w:pPr>
        <w:rPr>
          <w:color w:val="000080"/>
          <w:sz w:val="27"/>
          <w:szCs w:val="27"/>
          <w:lang w:eastAsia="es-PY"/>
        </w:rPr>
      </w:pPr>
      <w:r w:rsidRPr="007F0575">
        <w:rPr>
          <w:color w:val="000080"/>
          <w:lang w:eastAsia="es-PY"/>
        </w:rPr>
        <w:t>Los aportantes individuales que no puedan justificar el origen de sus aportes serán penados de conformidad con el artículo 321 del presente Código.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283.-</w:t>
      </w:r>
      <w:r w:rsidRPr="007F0575">
        <w:rPr>
          <w:color w:val="000080"/>
          <w:lang w:eastAsia="es-PY"/>
        </w:rPr>
        <w:t> Los fondos que provee el estado en concepto de subsidio serán depositados en una cuenta en el Banco Central del Paraguay a la Orden del Tribunal Superior de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284.-</w:t>
      </w:r>
      <w:r w:rsidRPr="007F0575">
        <w:rPr>
          <w:color w:val="000080"/>
          <w:lang w:eastAsia="es-PY"/>
        </w:rPr>
        <w:t> En todos los casos de transferencia de fondos del Estado, éstos serán girados en cheques, que serán depositados en las cuentas a que alude el artículo anterior.</w:t>
      </w:r>
    </w:p>
    <w:p w:rsidR="00190192" w:rsidRPr="007F0575" w:rsidRDefault="00190192" w:rsidP="00190192">
      <w:pPr>
        <w:jc w:val="center"/>
        <w:rPr>
          <w:color w:val="000080"/>
          <w:sz w:val="27"/>
          <w:szCs w:val="27"/>
          <w:lang w:eastAsia="es-PY"/>
        </w:rPr>
      </w:pPr>
      <w:r w:rsidRPr="007F0575">
        <w:rPr>
          <w:color w:val="000080"/>
          <w:lang w:eastAsia="es-PY"/>
        </w:rPr>
        <w:t>LIBRO V</w:t>
      </w:r>
      <w:r w:rsidRPr="007F0575">
        <w:rPr>
          <w:color w:val="000080"/>
          <w:lang w:eastAsia="es-PY"/>
        </w:rPr>
        <w:br/>
        <w:t>PROPAGANDA</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lang w:eastAsia="es-PY"/>
        </w:rPr>
        <w:lastRenderedPageBreak/>
        <w:t>CAPÍTULO I</w:t>
      </w:r>
      <w:r w:rsidRPr="007F0575">
        <w:rPr>
          <w:color w:val="000080"/>
          <w:lang w:eastAsia="es-PY"/>
        </w:rPr>
        <w:br/>
        <w:t>PROPAGANDA POLÍTICA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285.-</w:t>
      </w:r>
      <w:r w:rsidRPr="007F0575">
        <w:rPr>
          <w:color w:val="000080"/>
          <w:lang w:eastAsia="es-PY"/>
        </w:rPr>
        <w:t> El contenido de la propaganda política estará permanentemente inspirado en el fortalecimiento de la democracia, el respeto a los derechos humanos y la educación cívica del pueblo. Están absolutamente prohibidos los mensajes que contengan alusiones personales injuriosas o denigrantes hacia cualquier ciudadano o que signifiquen ataques a la moralidad pública y las buenas costumbres.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286.-</w:t>
      </w:r>
      <w:r w:rsidRPr="007F0575">
        <w:rPr>
          <w:color w:val="000080"/>
          <w:lang w:eastAsia="es-PY"/>
        </w:rPr>
        <w:t> Los partidos, movimientos políticos y alianzas podrán realizar toda clase de actividades propagandísticas por los diversos medios de comunicación social para hacer conocer su doctrina, ast como informaciones para sus afiliados y la opinión pública.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287.-</w:t>
      </w:r>
      <w:r w:rsidRPr="007F0575">
        <w:rPr>
          <w:color w:val="000080"/>
          <w:lang w:eastAsia="es-PY"/>
        </w:rPr>
        <w:t> Prohíbese en la propaganda de los partidos, movimientos políticos y alianzas:</w:t>
      </w:r>
    </w:p>
    <w:p w:rsidR="00190192" w:rsidRPr="007F0575" w:rsidRDefault="00190192" w:rsidP="0073413F">
      <w:pPr>
        <w:numPr>
          <w:ilvl w:val="0"/>
          <w:numId w:val="55"/>
        </w:numPr>
        <w:spacing w:before="100" w:beforeAutospacing="1" w:after="100" w:afterAutospacing="1"/>
        <w:rPr>
          <w:color w:val="000080"/>
          <w:sz w:val="27"/>
          <w:szCs w:val="27"/>
          <w:lang w:eastAsia="es-PY"/>
        </w:rPr>
      </w:pPr>
      <w:r w:rsidRPr="007F0575">
        <w:rPr>
          <w:color w:val="000080"/>
          <w:lang w:eastAsia="es-PY"/>
        </w:rPr>
        <w:t>cualquier alusión a naciones, colectividades o instituciones que pudieran generar discriminaciones por razón de raza, sexo o religión;</w:t>
      </w:r>
    </w:p>
    <w:p w:rsidR="00190192" w:rsidRPr="007F0575" w:rsidRDefault="00190192" w:rsidP="0073413F">
      <w:pPr>
        <w:numPr>
          <w:ilvl w:val="0"/>
          <w:numId w:val="55"/>
        </w:numPr>
        <w:spacing w:before="100" w:beforeAutospacing="1" w:after="100" w:afterAutospacing="1"/>
        <w:rPr>
          <w:color w:val="000080"/>
          <w:sz w:val="27"/>
          <w:szCs w:val="27"/>
          <w:lang w:eastAsia="es-PY"/>
        </w:rPr>
      </w:pPr>
      <w:r w:rsidRPr="007F0575">
        <w:rPr>
          <w:color w:val="000080"/>
          <w:lang w:eastAsia="es-PY"/>
        </w:rPr>
        <w:t>la utilización de áreas del dominio público, salvo en períodos electorales y conforme con cuanto más adelante se establece; y,</w:t>
      </w:r>
    </w:p>
    <w:p w:rsidR="00190192" w:rsidRPr="007F0575" w:rsidRDefault="00190192" w:rsidP="0073413F">
      <w:pPr>
        <w:numPr>
          <w:ilvl w:val="0"/>
          <w:numId w:val="55"/>
        </w:numPr>
        <w:spacing w:before="100" w:beforeAutospacing="1" w:after="100" w:afterAutospacing="1"/>
        <w:rPr>
          <w:color w:val="000080"/>
          <w:sz w:val="27"/>
          <w:szCs w:val="27"/>
          <w:lang w:eastAsia="es-PY"/>
        </w:rPr>
      </w:pPr>
      <w:r w:rsidRPr="007F0575">
        <w:rPr>
          <w:color w:val="000080"/>
          <w:lang w:eastAsia="es-PY"/>
        </w:rPr>
        <w:t>la utilización de amplificadores de sonido, cuando el volumen de éste represente una alteración de la tranquilidad pública. Tales equipos solamente se permitirán en locales cerrados, siempre que no molesten al vecindario y en los períodos electorales, en las horas y lugares establecidos por las autoridades respectivas.</w:t>
      </w:r>
    </w:p>
    <w:p w:rsidR="00190192" w:rsidRPr="007F0575" w:rsidRDefault="00190192" w:rsidP="00190192">
      <w:pPr>
        <w:rPr>
          <w:color w:val="000080"/>
          <w:sz w:val="27"/>
          <w:szCs w:val="27"/>
          <w:lang w:eastAsia="es-PY"/>
        </w:rPr>
      </w:pPr>
      <w:r w:rsidRPr="007F0575">
        <w:rPr>
          <w:b/>
          <w:bCs/>
          <w:color w:val="000080"/>
          <w:lang w:eastAsia="es-PY"/>
        </w:rPr>
        <w:t>Artículo 288.-</w:t>
      </w:r>
      <w:r w:rsidRPr="007F0575">
        <w:rPr>
          <w:color w:val="000080"/>
          <w:lang w:eastAsia="es-PY"/>
        </w:rPr>
        <w:t> Los partidos, movimientos políticos y alianzas tendrán libre acceso a la utilización de espacios en los medios masivos de comunicación social. A este efecto queda establecido para tales medios:</w:t>
      </w:r>
    </w:p>
    <w:p w:rsidR="00190192" w:rsidRPr="007F0575" w:rsidRDefault="00190192" w:rsidP="0073413F">
      <w:pPr>
        <w:numPr>
          <w:ilvl w:val="0"/>
          <w:numId w:val="56"/>
        </w:numPr>
        <w:spacing w:before="100" w:beforeAutospacing="1" w:after="100" w:afterAutospacing="1"/>
        <w:rPr>
          <w:color w:val="000080"/>
          <w:sz w:val="27"/>
          <w:szCs w:val="27"/>
          <w:lang w:eastAsia="es-PY"/>
        </w:rPr>
      </w:pPr>
      <w:r w:rsidRPr="007F0575">
        <w:rPr>
          <w:color w:val="000080"/>
          <w:lang w:eastAsia="es-PY"/>
        </w:rPr>
        <w:t>que sus propietarios o directivos no podrán realizar ninguna discriminación en la tarifas, en el sentido de que no serán más elevadas que las ordinarias para actividades comerciales; y,</w:t>
      </w:r>
    </w:p>
    <w:p w:rsidR="00190192" w:rsidRPr="007F0575" w:rsidRDefault="00190192" w:rsidP="0073413F">
      <w:pPr>
        <w:numPr>
          <w:ilvl w:val="0"/>
          <w:numId w:val="56"/>
        </w:numPr>
        <w:spacing w:before="100" w:beforeAutospacing="1" w:after="100" w:afterAutospacing="1"/>
        <w:rPr>
          <w:color w:val="000080"/>
          <w:sz w:val="27"/>
          <w:szCs w:val="27"/>
          <w:lang w:eastAsia="es-PY"/>
        </w:rPr>
      </w:pPr>
      <w:r w:rsidRPr="007F0575">
        <w:rPr>
          <w:color w:val="000080"/>
          <w:lang w:eastAsia="es-PY"/>
        </w:rPr>
        <w:t>que tampoco podrán los responsables de los medios hacer discriminaciones tarifarias en favor o en contra de algún partido, movimiento político o alianza.</w:t>
      </w:r>
    </w:p>
    <w:p w:rsidR="00190192" w:rsidRPr="007F0575" w:rsidRDefault="00190192" w:rsidP="00190192">
      <w:pPr>
        <w:rPr>
          <w:color w:val="000080"/>
          <w:sz w:val="27"/>
          <w:szCs w:val="27"/>
          <w:lang w:eastAsia="es-PY"/>
        </w:rPr>
      </w:pPr>
      <w:r w:rsidRPr="007F0575">
        <w:rPr>
          <w:b/>
          <w:bCs/>
          <w:color w:val="000080"/>
          <w:lang w:eastAsia="es-PY"/>
        </w:rPr>
        <w:t>Artículo 289.-</w:t>
      </w:r>
      <w:r w:rsidRPr="007F0575">
        <w:rPr>
          <w:color w:val="000080"/>
          <w:lang w:eastAsia="es-PY"/>
        </w:rPr>
        <w:t> Si los medios masivos de comunicación social del estado establecen programas para la realización de propaganda politica, los directivos no podrán, por ningún concepto, establecer discriminación en favor o en contra de algún partido, movimiento político o alianza.</w:t>
      </w:r>
    </w:p>
    <w:p w:rsidR="00190192" w:rsidRPr="007F0575" w:rsidRDefault="00190192" w:rsidP="00190192">
      <w:pPr>
        <w:jc w:val="center"/>
        <w:rPr>
          <w:color w:val="000080"/>
          <w:sz w:val="27"/>
          <w:szCs w:val="27"/>
          <w:lang w:eastAsia="es-PY"/>
        </w:rPr>
      </w:pPr>
      <w:r w:rsidRPr="007F0575">
        <w:rPr>
          <w:color w:val="000080"/>
          <w:lang w:eastAsia="es-PY"/>
        </w:rPr>
        <w:t>CAPÍTULO II</w:t>
      </w:r>
      <w:r w:rsidRPr="007F0575">
        <w:rPr>
          <w:color w:val="000080"/>
          <w:lang w:eastAsia="es-PY"/>
        </w:rPr>
        <w:br/>
        <w:t>DE LA PROPAGANDA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290.-</w:t>
      </w:r>
      <w:r w:rsidRPr="007F0575">
        <w:rPr>
          <w:color w:val="000080"/>
          <w:lang w:eastAsia="es-PY"/>
        </w:rPr>
        <w:t> El objeto de la propaganda electoral es la difusión de la plataforma electoral, así como los planes y programas de los partidos, movimientos políticos y alianzas, con la finalidad de concitar la adhesión del electorado. Es de responsabilidad de los partidos, movimientos políticos y alianzas que propician las candidaturas, cuidar que el contenido de los mensajes constituya una alta expresión de adhesión a los valores del sistema republicaño y democrático, y contribuya a la educación civica del pueblo.</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Se entiende por propaganda electoral la exposición en la via y espacios públicos de pasacalles, pintatas y afiches que contengan propuestas de candidatos o programas para cargos electivos; espacios radiales o televisivos con mensajes que llamen a votar por determinados candidatos o propuestas; espacios en periódicos (diarios, revistas, semanarios) con propuestas de candidaturas o programas de gobierno.</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La propaganda electoral se extenderá por un máximo de ciento veinte días, contados retroactivamente desde dos días antes de los comicios, en los que Está prohibida toda clase de propaganda electoral. En los comicios internos de los partidos políticos, la propaganda electoral nopodrá exceder de sesenta días.</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La propaganda electoral a traves de los medios masivos de comunicación social se extenderá por un maximo de sesenta días, contados retroactivamente desde dos días antes de los comicios. En los comicios internos de los partidos políticos la propaganda electoral nopodrá exceder de treinta días.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291.-</w:t>
      </w:r>
      <w:r w:rsidRPr="007F0575">
        <w:rPr>
          <w:color w:val="000080"/>
          <w:lang w:eastAsia="es-PY"/>
        </w:rPr>
        <w:t> Toda propaganda que realicen los partidos, movimientos políticos o alianzas deberán individualizar claramente la leyenda partidaria o individualizar la candidatura que la realice, cuidando no inducir a engaños o confundir al electorado.</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Si tal ocurriese, el partido, movimiento político o alianza afectado por los mensajes de tal propaganda podrá recurrir al Tribunal Electoral de la circunscripción con la probanza respectiva, y éste, si lo considerase conveniente,podrá correr vista al Fiscal, por un término perentorio no mayor de veinte y cuatro horas o, considerando evidente el engaño o la confusión generada, resolverá sin más trámite. Sin perjuicio de ella y mediando necesidad de correr vista o producir otras probanzas, por vía cautelar podrá ordenar la suspensión de la emisión de tal propaganda. Los medios de comunicación, a los efectos de este artículo, en todo momento tendrán constancia documental de la persona o entidad responsable de la propaganda. El Tribunal resolverá la cuestión en un término no mayor de tres días.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292.-</w:t>
      </w:r>
      <w:r w:rsidRPr="007F0575">
        <w:rPr>
          <w:color w:val="000080"/>
          <w:lang w:eastAsia="es-PY"/>
        </w:rPr>
        <w:t> Queda absolutamente prohibida la propaganda, cuyos mensajes propugnen:</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t>la incitación a la guerra o a la violencia;</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t>la discriminación por razones de clase, raza, sexo o religión;</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lastRenderedPageBreak/>
        <w:t>la animosidad y los Estados emocionales o pasionales que inciten a la destrucción de bienes o atente contra la integridad física de las personas;</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t>la instigación a la desobediencia colectiva al cumplimiento de las leyes o de las decisiones judiciales o a las disposiciones adoptadas para salvaguardar el orden Público;</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t>la creación de brigadas o grupos de combate, armados o no; v,</w:t>
      </w:r>
    </w:p>
    <w:p w:rsidR="00190192" w:rsidRPr="007F0575" w:rsidRDefault="00190192" w:rsidP="0073413F">
      <w:pPr>
        <w:numPr>
          <w:ilvl w:val="0"/>
          <w:numId w:val="57"/>
        </w:numPr>
        <w:spacing w:before="100" w:beforeAutospacing="1" w:after="100" w:afterAutospacing="1"/>
        <w:rPr>
          <w:color w:val="000080"/>
          <w:sz w:val="27"/>
          <w:szCs w:val="27"/>
          <w:lang w:eastAsia="es-PY"/>
        </w:rPr>
      </w:pPr>
      <w:r w:rsidRPr="007F0575">
        <w:rPr>
          <w:color w:val="000080"/>
          <w:lang w:eastAsia="es-PY"/>
        </w:rPr>
        <w:t>las injurias y calumnias.</w:t>
      </w:r>
    </w:p>
    <w:p w:rsidR="00190192" w:rsidRPr="007F0575" w:rsidRDefault="00190192" w:rsidP="00190192">
      <w:pPr>
        <w:rPr>
          <w:color w:val="000080"/>
          <w:sz w:val="27"/>
          <w:szCs w:val="27"/>
          <w:lang w:eastAsia="es-PY"/>
        </w:rPr>
      </w:pPr>
      <w:r w:rsidRPr="007F0575">
        <w:rPr>
          <w:b/>
          <w:bCs/>
          <w:color w:val="000080"/>
          <w:lang w:eastAsia="es-PY"/>
        </w:rPr>
        <w:t>Artículo 293.-</w:t>
      </w:r>
      <w:r w:rsidRPr="007F0575">
        <w:rPr>
          <w:color w:val="000080"/>
          <w:lang w:eastAsia="es-PY"/>
        </w:rPr>
        <w:t> Está prohibida la realización de actos de proselitismo, la portación de banderas, divisas u otras acciones de esa naturaleza, una vez expirado el plazo para la realización de la propaganda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294.-</w:t>
      </w:r>
      <w:r w:rsidRPr="007F0575">
        <w:rPr>
          <w:color w:val="000080"/>
          <w:lang w:eastAsia="es-PY"/>
        </w:rPr>
        <w:t> A los efectos de la propaganda en la via pública, las municipalidades dictarán la reglamentación correspondiente, que indique los lugares autorizados para la fijación de carteles o murales, así como la precisa determinación de las medidas tendientes a preservar el ornato de la ciudad y la sanidadpública, durante la época de realización de propaganda. Estas disposiciones deberán adoptarlas los municipios de oficio o a requerimiento de los Juzgados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295.-</w:t>
      </w:r>
      <w:r w:rsidRPr="007F0575">
        <w:rPr>
          <w:color w:val="000080"/>
          <w:lang w:eastAsia="es-PY"/>
        </w:rPr>
        <w:t> La propaganda callejera a través de murales, afiches o similares se realizará en las áreas determinadas por las respectivas municipalidades y mediando la autorización de los propietarios de los inmuebles afectados.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296.-</w:t>
      </w:r>
      <w:r w:rsidRPr="007F0575">
        <w:rPr>
          <w:color w:val="000080"/>
          <w:lang w:eastAsia="es-PY"/>
        </w:rPr>
        <w:t> Sin perjuicio de lo establecido en los artículos anteriores, queda prohibida la de letreros o adhesión o colocación de carteles en:</w:t>
      </w:r>
    </w:p>
    <w:p w:rsidR="00190192" w:rsidRPr="007F0575" w:rsidRDefault="00190192" w:rsidP="0073413F">
      <w:pPr>
        <w:numPr>
          <w:ilvl w:val="0"/>
          <w:numId w:val="58"/>
        </w:numPr>
        <w:spacing w:before="100" w:beforeAutospacing="1" w:after="100" w:afterAutospacing="1"/>
        <w:rPr>
          <w:color w:val="000080"/>
          <w:sz w:val="27"/>
          <w:szCs w:val="27"/>
          <w:lang w:eastAsia="es-PY"/>
        </w:rPr>
      </w:pPr>
      <w:r w:rsidRPr="007F0575">
        <w:rPr>
          <w:color w:val="000080"/>
          <w:lang w:eastAsia="es-PY"/>
        </w:rPr>
        <w:t>puentes;</w:t>
      </w:r>
    </w:p>
    <w:p w:rsidR="00190192" w:rsidRPr="007F0575" w:rsidRDefault="00190192" w:rsidP="0073413F">
      <w:pPr>
        <w:numPr>
          <w:ilvl w:val="0"/>
          <w:numId w:val="58"/>
        </w:numPr>
        <w:spacing w:before="100" w:beforeAutospacing="1" w:after="100" w:afterAutospacing="1"/>
        <w:rPr>
          <w:color w:val="000080"/>
          <w:sz w:val="27"/>
          <w:szCs w:val="27"/>
          <w:lang w:eastAsia="es-PY"/>
        </w:rPr>
      </w:pPr>
      <w:r w:rsidRPr="007F0575">
        <w:rPr>
          <w:color w:val="000080"/>
          <w:lang w:eastAsia="es-PY"/>
        </w:rPr>
        <w:t>edificios públicos nacionales, departamentales y municipales;</w:t>
      </w:r>
    </w:p>
    <w:p w:rsidR="00190192" w:rsidRPr="007F0575" w:rsidRDefault="00190192" w:rsidP="0073413F">
      <w:pPr>
        <w:numPr>
          <w:ilvl w:val="0"/>
          <w:numId w:val="58"/>
        </w:numPr>
        <w:spacing w:before="100" w:beforeAutospacing="1" w:after="100" w:afterAutospacing="1"/>
        <w:rPr>
          <w:color w:val="000080"/>
          <w:sz w:val="27"/>
          <w:szCs w:val="27"/>
          <w:lang w:eastAsia="es-PY"/>
        </w:rPr>
      </w:pPr>
      <w:r w:rsidRPr="007F0575">
        <w:rPr>
          <w:color w:val="000080"/>
          <w:lang w:eastAsia="es-PY"/>
        </w:rPr>
        <w:t>monumentos;</w:t>
      </w:r>
    </w:p>
    <w:p w:rsidR="00190192" w:rsidRPr="007F0575" w:rsidRDefault="00190192" w:rsidP="0073413F">
      <w:pPr>
        <w:numPr>
          <w:ilvl w:val="0"/>
          <w:numId w:val="58"/>
        </w:numPr>
        <w:spacing w:before="100" w:beforeAutospacing="1" w:after="100" w:afterAutospacing="1"/>
        <w:rPr>
          <w:color w:val="000080"/>
          <w:sz w:val="27"/>
          <w:szCs w:val="27"/>
          <w:lang w:eastAsia="es-PY"/>
        </w:rPr>
      </w:pPr>
      <w:r w:rsidRPr="007F0575">
        <w:rPr>
          <w:color w:val="000080"/>
          <w:lang w:eastAsia="es-PY"/>
        </w:rPr>
        <w:t>señales de tránsito; y,</w:t>
      </w:r>
    </w:p>
    <w:p w:rsidR="00190192" w:rsidRPr="007F0575" w:rsidRDefault="00190192" w:rsidP="0073413F">
      <w:pPr>
        <w:numPr>
          <w:ilvl w:val="0"/>
          <w:numId w:val="58"/>
        </w:numPr>
        <w:spacing w:before="100" w:beforeAutospacing="1" w:after="100" w:afterAutospacing="1"/>
        <w:rPr>
          <w:color w:val="000080"/>
          <w:sz w:val="27"/>
          <w:szCs w:val="27"/>
          <w:lang w:eastAsia="es-PY"/>
        </w:rPr>
      </w:pPr>
      <w:r w:rsidRPr="007F0575">
        <w:rPr>
          <w:color w:val="000080"/>
          <w:lang w:eastAsia="es-PY"/>
        </w:rPr>
        <w:t>leyendas sobre el pavimento de las carreteras o calles urbanas.</w:t>
      </w:r>
    </w:p>
    <w:p w:rsidR="00190192" w:rsidRPr="007F0575" w:rsidRDefault="00190192" w:rsidP="00190192">
      <w:pPr>
        <w:rPr>
          <w:color w:val="000080"/>
          <w:sz w:val="27"/>
          <w:szCs w:val="27"/>
          <w:lang w:eastAsia="es-PY"/>
        </w:rPr>
      </w:pPr>
      <w:r w:rsidRPr="007F0575">
        <w:rPr>
          <w:b/>
          <w:bCs/>
          <w:color w:val="000080"/>
          <w:lang w:eastAsia="es-PY"/>
        </w:rPr>
        <w:t>Artículo 297.-</w:t>
      </w:r>
      <w:r w:rsidRPr="007F0575">
        <w:rPr>
          <w:color w:val="000080"/>
          <w:lang w:eastAsia="es-PY"/>
        </w:rPr>
        <w:t> Los reclamos formulados por los afectados o los responsables de la conservación de edificios o monumentos pblicos, con motivo de los daños que genere la violación de la prohibición contenida sobre el particular, deberán radicarse ante el fuero civil de la circunscripción judicial. La condena consistirá en el pago de los gastos realizados para la restitución de las cosas a su pasado anterior.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298.-</w:t>
      </w:r>
      <w:r w:rsidRPr="007F0575">
        <w:rPr>
          <w:color w:val="000080"/>
          <w:lang w:eastAsia="es-PY"/>
        </w:rPr>
        <w:t> Está permitida la realización de propaganda por alto parlantes fijos o móviles, en determinados lugares, a condición de que:</w:t>
      </w:r>
    </w:p>
    <w:p w:rsidR="00190192" w:rsidRPr="007F0575" w:rsidRDefault="00190192" w:rsidP="0073413F">
      <w:pPr>
        <w:numPr>
          <w:ilvl w:val="0"/>
          <w:numId w:val="59"/>
        </w:numPr>
        <w:spacing w:before="100" w:beforeAutospacing="1" w:after="100" w:afterAutospacing="1"/>
        <w:rPr>
          <w:color w:val="000080"/>
          <w:sz w:val="27"/>
          <w:szCs w:val="27"/>
          <w:lang w:eastAsia="es-PY"/>
        </w:rPr>
      </w:pPr>
      <w:r w:rsidRPr="007F0575">
        <w:rPr>
          <w:color w:val="000080"/>
          <w:lang w:eastAsia="es-PY"/>
        </w:rPr>
        <w:lastRenderedPageBreak/>
        <w:t>emitan sus sonidos en el horario que establezca la reglamentación municipal, en protección del descanso de la población;</w:t>
      </w:r>
    </w:p>
    <w:p w:rsidR="00190192" w:rsidRPr="007F0575" w:rsidRDefault="00190192" w:rsidP="0073413F">
      <w:pPr>
        <w:numPr>
          <w:ilvl w:val="0"/>
          <w:numId w:val="59"/>
        </w:numPr>
        <w:spacing w:before="100" w:beforeAutospacing="1" w:after="100" w:afterAutospacing="1"/>
        <w:rPr>
          <w:color w:val="000080"/>
          <w:sz w:val="27"/>
          <w:szCs w:val="27"/>
          <w:lang w:eastAsia="es-PY"/>
        </w:rPr>
      </w:pPr>
      <w:r w:rsidRPr="007F0575">
        <w:rPr>
          <w:color w:val="000080"/>
          <w:lang w:eastAsia="es-PY"/>
        </w:rPr>
        <w:t>no se propalen sonidos amplificados a menos de doscientos metros de escuelas, bibliotecas, iglesias, hospitales, hospicios, orfanatos, teatros, cuarteles o comisarías policiales; y,</w:t>
      </w:r>
    </w:p>
    <w:p w:rsidR="00190192" w:rsidRPr="007F0575" w:rsidRDefault="00190192" w:rsidP="0073413F">
      <w:pPr>
        <w:numPr>
          <w:ilvl w:val="0"/>
          <w:numId w:val="59"/>
        </w:numPr>
        <w:spacing w:before="100" w:beforeAutospacing="1" w:after="100" w:afterAutospacing="1"/>
        <w:rPr>
          <w:color w:val="000080"/>
          <w:sz w:val="27"/>
          <w:szCs w:val="27"/>
          <w:lang w:eastAsia="es-PY"/>
        </w:rPr>
      </w:pPr>
      <w:r w:rsidRPr="007F0575">
        <w:rPr>
          <w:color w:val="000080"/>
          <w:lang w:eastAsia="es-PY"/>
        </w:rPr>
        <w:t>los locales partidarios transitorios solamente podrán instalarse fuera del radio señalado en el inciso anterior.</w:t>
      </w:r>
    </w:p>
    <w:p w:rsidR="00190192" w:rsidRPr="007F0575" w:rsidRDefault="00190192" w:rsidP="00190192">
      <w:pPr>
        <w:rPr>
          <w:color w:val="000080"/>
          <w:sz w:val="27"/>
          <w:szCs w:val="27"/>
          <w:lang w:eastAsia="es-PY"/>
        </w:rPr>
      </w:pPr>
      <w:r w:rsidRPr="007F0575">
        <w:rPr>
          <w:b/>
          <w:bCs/>
          <w:color w:val="000080"/>
          <w:lang w:eastAsia="es-PY"/>
        </w:rPr>
        <w:t>Artículo 299.-</w:t>
      </w:r>
      <w:r w:rsidRPr="007F0575">
        <w:rPr>
          <w:color w:val="000080"/>
          <w:lang w:eastAsia="es-PY"/>
        </w:rPr>
        <w:t> Los medios masivos de comunicación social, una vez dictada la convocatoria a elecciones, están obligados, en un lapso no mayor de ocho días, a remitir al Tribunal Electoral de la circunscripción, sus tarifas ordinarias por los espacios de publicidad que venden.</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En ningún casó tales tarifas tendrán variación, en mas, en relación con las ordinarias para publicidad comercial. En el supuesto de que establecieren tarifas superiores a las normales, serán sancionados cómo mns adelante se establece.</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300.- </w:t>
      </w:r>
      <w:r w:rsidRPr="007F0575">
        <w:rPr>
          <w:color w:val="000080"/>
          <w:lang w:eastAsia="es-PY"/>
        </w:rPr>
        <w:t>La propaganda electoral es un derecho de todos los electores, partidos, movimientos políticos y alianzas. Nadie podraá impedir la propaganda electoral ni inutilizar o alterar o perturbar los medios licitos empleados para su realización, so pena de sufrir las sanciones mas adelante Establecidas.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301.-</w:t>
      </w:r>
      <w:r w:rsidRPr="007F0575">
        <w:rPr>
          <w:color w:val="000080"/>
          <w:lang w:eastAsia="es-PY"/>
        </w:rPr>
        <w:t> La propaganda estará limitada, por partido, movi miento político o alianza, a no más de media pagina por edición o su equivalente en número de centimetros de columna, en cada uno de los periódicos y revistas. En lo que respecta a la propaganda por televisión o radio, cada partido, movimiento político o alianza tendrá derecho a un maximo de cinco minutos por canal o radio, por día.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302.-</w:t>
      </w:r>
      <w:r w:rsidRPr="007F0575">
        <w:rPr>
          <w:color w:val="000080"/>
          <w:lang w:eastAsia="es-PY"/>
        </w:rPr>
        <w:t> A los efectos de contribuir al proceso de democratiza ción del país y la consiguiente educación cívica del pueblo paraguayo, los medios masivos de comunicación social, oral y televisivo destinarán, sin costó alguno el tres por ciento de sus espacios diarios, para la divulgación de las bases programáticas de los partidos, movimientos políticos y alianzas que participen en las elecciones, durante los diez días inmediata mente anteriores al cierre de la campaña electoral. A los mismos efectos y durante el mismo lapso, los periódicos destinarán una pagina por edición. La distribución del espacio será hecha por la Justicia Electoral en forma igualitaria entre los partidos, movimientos políticos y alianzas, y no se computara a los fines Establecidos en el Artículo anterior.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303.-</w:t>
      </w:r>
      <w:r w:rsidRPr="007F0575">
        <w:rPr>
          <w:color w:val="000080"/>
          <w:lang w:eastAsia="es-PY"/>
        </w:rPr>
        <w:t> Durante la campaña de propaganda para el refer‚n- dum los medios de difusión Estatal, deberán conceder espacios gratuitos iguales para quienes apoyen las propuestas del "sí" o del "no".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304.-</w:t>
      </w:r>
      <w:r w:rsidRPr="007F0575">
        <w:rPr>
          <w:color w:val="000080"/>
          <w:lang w:eastAsia="es-PY"/>
        </w:rPr>
        <w:t> La campaña de propaganda para el referendum no podrá tener una duración superior a treinta días corridos y finalizará 48 horas antes de la fecha señalada para la votación.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305.-</w:t>
      </w:r>
      <w:r w:rsidRPr="007F0575">
        <w:rPr>
          <w:color w:val="000080"/>
          <w:lang w:eastAsia="es-PY"/>
        </w:rPr>
        <w:t> Queda prohibida la difusión de resultados de encues tas de opinión desde los quince días inmediatamente anteriores al día de las elecciones. Las publicaciones deberán contener la correspondiente ficha técnica.</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306.-</w:t>
      </w:r>
      <w:r w:rsidRPr="007F0575">
        <w:rPr>
          <w:color w:val="000080"/>
          <w:lang w:eastAsia="es-PY"/>
        </w:rPr>
        <w:t> Queda prohibida la difusión de resultados de sondeos de boca de urna, hasta una hora después de la señalada para el cierre de las mesas receptoras de votos.</w:t>
      </w:r>
    </w:p>
    <w:p w:rsidR="00190192" w:rsidRPr="007F0575" w:rsidRDefault="00190192" w:rsidP="00190192">
      <w:pPr>
        <w:jc w:val="center"/>
        <w:rPr>
          <w:color w:val="000080"/>
          <w:sz w:val="27"/>
          <w:szCs w:val="27"/>
          <w:lang w:eastAsia="es-PY"/>
        </w:rPr>
      </w:pPr>
      <w:r w:rsidRPr="007F0575">
        <w:rPr>
          <w:color w:val="000080"/>
          <w:lang w:eastAsia="es-PY"/>
        </w:rPr>
        <w:t>LIBRO VI</w:t>
      </w:r>
      <w:r w:rsidRPr="007F0575">
        <w:rPr>
          <w:color w:val="000080"/>
          <w:lang w:eastAsia="es-PY"/>
        </w:rPr>
        <w:br/>
        <w:t>SANCIONES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lang w:eastAsia="es-PY"/>
        </w:rPr>
        <w:t>TÍTULO I</w:t>
      </w:r>
      <w:r w:rsidRPr="007F0575">
        <w:rPr>
          <w:color w:val="000080"/>
          <w:lang w:eastAsia="es-PY"/>
        </w:rPr>
        <w:br/>
        <w:t>CAUSA LES DE NULIDAD</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307.-</w:t>
      </w:r>
      <w:r w:rsidRPr="007F0575">
        <w:rPr>
          <w:color w:val="000080"/>
          <w:lang w:eastAsia="es-PY"/>
        </w:rPr>
        <w:t> Son causales de nulidad de las elecciones:</w:t>
      </w:r>
    </w:p>
    <w:p w:rsidR="00190192" w:rsidRPr="007F0575" w:rsidRDefault="00190192" w:rsidP="0073413F">
      <w:pPr>
        <w:numPr>
          <w:ilvl w:val="0"/>
          <w:numId w:val="60"/>
        </w:numPr>
        <w:spacing w:before="100" w:beforeAutospacing="1" w:after="100" w:afterAutospacing="1"/>
        <w:rPr>
          <w:color w:val="000080"/>
          <w:sz w:val="27"/>
          <w:szCs w:val="27"/>
          <w:lang w:eastAsia="es-PY"/>
        </w:rPr>
      </w:pPr>
      <w:r w:rsidRPr="007F0575">
        <w:rPr>
          <w:color w:val="000080"/>
          <w:lang w:eastAsia="es-PY"/>
        </w:rPr>
        <w:t>la existencia de un Estado de violencia generalizada en el país, traducido en la existencia comprobada de grupos armados que hayan protagonizado hechos de sedicíon, asonada o motines, que impidan la libre y pacífica emisión del sufragio;</w:t>
      </w:r>
    </w:p>
    <w:p w:rsidR="00190192" w:rsidRPr="007F0575" w:rsidRDefault="00190192" w:rsidP="0073413F">
      <w:pPr>
        <w:numPr>
          <w:ilvl w:val="0"/>
          <w:numId w:val="60"/>
        </w:numPr>
        <w:spacing w:before="100" w:beforeAutospacing="1" w:after="100" w:afterAutospacing="1"/>
        <w:rPr>
          <w:color w:val="000080"/>
          <w:sz w:val="27"/>
          <w:szCs w:val="27"/>
          <w:lang w:eastAsia="es-PY"/>
        </w:rPr>
      </w:pPr>
      <w:r w:rsidRPr="007F0575">
        <w:rPr>
          <w:color w:val="000080"/>
          <w:lang w:eastAsia="es-PY"/>
        </w:rPr>
        <w:t>la existencia de violaciones substanciales de las garantías Establecidas en el presente Código, tales como:</w:t>
      </w:r>
    </w:p>
    <w:p w:rsidR="00190192" w:rsidRPr="007F0575" w:rsidRDefault="00190192" w:rsidP="0073413F">
      <w:pPr>
        <w:numPr>
          <w:ilvl w:val="1"/>
          <w:numId w:val="60"/>
        </w:numPr>
        <w:spacing w:before="100" w:beforeAutospacing="1" w:after="100" w:afterAutospacing="1"/>
        <w:rPr>
          <w:color w:val="000080"/>
          <w:sz w:val="27"/>
          <w:szCs w:val="27"/>
          <w:lang w:eastAsia="es-PY"/>
        </w:rPr>
      </w:pPr>
      <w:r w:rsidRPr="007F0575">
        <w:rPr>
          <w:color w:val="000080"/>
          <w:lang w:eastAsia="es-PY"/>
        </w:rPr>
        <w:t>realización generalizada del escrutinio y cómputo en lugares distintos a los establecidos;</w:t>
      </w:r>
    </w:p>
    <w:p w:rsidR="00190192" w:rsidRPr="007F0575" w:rsidRDefault="00190192" w:rsidP="0073413F">
      <w:pPr>
        <w:numPr>
          <w:ilvl w:val="1"/>
          <w:numId w:val="60"/>
        </w:numPr>
        <w:spacing w:before="100" w:beforeAutospacing="1" w:after="100" w:afterAutospacing="1"/>
        <w:rPr>
          <w:color w:val="000080"/>
          <w:sz w:val="27"/>
          <w:szCs w:val="27"/>
          <w:lang w:eastAsia="es-PY"/>
        </w:rPr>
      </w:pPr>
      <w:r w:rsidRPr="007F0575">
        <w:rPr>
          <w:color w:val="000080"/>
          <w:lang w:eastAsia="es-PY"/>
        </w:rPr>
        <w:t>recepción de votos en fecha y lugar distintos a los Establecidos en la convocatoria; y,</w:t>
      </w:r>
    </w:p>
    <w:p w:rsidR="00190192" w:rsidRPr="007F0575" w:rsidRDefault="00190192" w:rsidP="0073413F">
      <w:pPr>
        <w:numPr>
          <w:ilvl w:val="1"/>
          <w:numId w:val="60"/>
        </w:numPr>
        <w:spacing w:before="100" w:beforeAutospacing="1" w:after="100" w:afterAutospacing="1"/>
        <w:rPr>
          <w:color w:val="000080"/>
          <w:sz w:val="27"/>
          <w:szCs w:val="27"/>
          <w:lang w:eastAsia="es-PY"/>
        </w:rPr>
      </w:pPr>
      <w:r w:rsidRPr="007F0575">
        <w:rPr>
          <w:color w:val="000080"/>
          <w:lang w:eastAsia="es-PY"/>
        </w:rPr>
        <w:t>recepción de votos por personas distintas a las designadas:</w:t>
      </w:r>
    </w:p>
    <w:p w:rsidR="00190192" w:rsidRPr="007F0575" w:rsidRDefault="00190192" w:rsidP="0073413F">
      <w:pPr>
        <w:numPr>
          <w:ilvl w:val="0"/>
          <w:numId w:val="60"/>
        </w:numPr>
        <w:spacing w:before="100" w:beforeAutospacing="1" w:after="100" w:afterAutospacing="1"/>
        <w:rPr>
          <w:color w:val="000080"/>
          <w:sz w:val="27"/>
          <w:szCs w:val="27"/>
          <w:lang w:eastAsia="es-PY"/>
        </w:rPr>
      </w:pPr>
      <w:r w:rsidRPr="007F0575">
        <w:rPr>
          <w:color w:val="000080"/>
          <w:lang w:eastAsia="es-PY"/>
        </w:rPr>
        <w:t>que mediasen violencia física o presión de personas físicas o autoridades sobre integrantes de las mesas;</w:t>
      </w:r>
    </w:p>
    <w:p w:rsidR="00190192" w:rsidRPr="007F0575" w:rsidRDefault="00190192" w:rsidP="0073413F">
      <w:pPr>
        <w:numPr>
          <w:ilvl w:val="0"/>
          <w:numId w:val="60"/>
        </w:numPr>
        <w:spacing w:before="100" w:beforeAutospacing="1" w:after="100" w:afterAutospacing="1"/>
        <w:rPr>
          <w:color w:val="000080"/>
          <w:sz w:val="27"/>
          <w:szCs w:val="27"/>
          <w:lang w:eastAsia="es-PY"/>
        </w:rPr>
      </w:pPr>
      <w:r w:rsidRPr="007F0575">
        <w:rPr>
          <w:color w:val="000080"/>
          <w:lang w:eastAsia="es-PY"/>
        </w:rPr>
        <w:t>la distorsión generalizada de los escrutinios por causa de error, dolo o violencia; y,</w:t>
      </w:r>
    </w:p>
    <w:p w:rsidR="00190192" w:rsidRPr="007F0575" w:rsidRDefault="00190192" w:rsidP="0073413F">
      <w:pPr>
        <w:numPr>
          <w:ilvl w:val="0"/>
          <w:numId w:val="60"/>
        </w:numPr>
        <w:spacing w:before="100" w:beforeAutospacing="1" w:after="100" w:afterAutospacing="1"/>
        <w:rPr>
          <w:color w:val="000080"/>
          <w:sz w:val="27"/>
          <w:szCs w:val="27"/>
          <w:lang w:eastAsia="es-PY"/>
        </w:rPr>
      </w:pPr>
      <w:r w:rsidRPr="007F0575">
        <w:rPr>
          <w:color w:val="000080"/>
          <w:lang w:eastAsia="es-PY"/>
        </w:rPr>
        <w:t>cuando se utilizaren padrones o boletines de votos falsos o no se habilitaren los boletines de voto de algún candidato.</w:t>
      </w:r>
    </w:p>
    <w:p w:rsidR="00190192" w:rsidRPr="007F0575" w:rsidRDefault="00190192" w:rsidP="00190192">
      <w:pPr>
        <w:rPr>
          <w:color w:val="000080"/>
          <w:sz w:val="27"/>
          <w:szCs w:val="27"/>
          <w:lang w:eastAsia="es-PY"/>
        </w:rPr>
      </w:pPr>
      <w:r w:rsidRPr="007F0575">
        <w:rPr>
          <w:b/>
          <w:bCs/>
          <w:color w:val="000080"/>
          <w:lang w:eastAsia="es-PY"/>
        </w:rPr>
        <w:t>Artículo 308.-</w:t>
      </w:r>
      <w:r w:rsidRPr="007F0575">
        <w:rPr>
          <w:color w:val="000080"/>
          <w:lang w:eastAsia="es-PY"/>
        </w:rPr>
        <w:t> La declaración de nulidad, en base a las causales mencionadas en el artículo anterior, podrá limitarse a la mesa, el distrito o el colegio electoral que hubiese padecido tales vicios. Pero si la cantidad de ellas representa más del veinte por ciento del total de electores, se declarará la nulidad de toda la elección.</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309.-</w:t>
      </w:r>
      <w:r w:rsidRPr="007F0575">
        <w:rPr>
          <w:color w:val="000080"/>
          <w:lang w:eastAsia="es-PY"/>
        </w:rPr>
        <w:t> Son causales de nulidad de las elecciones realizadas ante las mesas electorales:</w:t>
      </w:r>
    </w:p>
    <w:p w:rsidR="00190192" w:rsidRPr="007F0575" w:rsidRDefault="00190192" w:rsidP="0073413F">
      <w:pPr>
        <w:numPr>
          <w:ilvl w:val="0"/>
          <w:numId w:val="61"/>
        </w:numPr>
        <w:spacing w:before="100" w:beforeAutospacing="1" w:after="100" w:afterAutospacing="1"/>
        <w:rPr>
          <w:color w:val="000080"/>
          <w:sz w:val="27"/>
          <w:szCs w:val="27"/>
          <w:lang w:eastAsia="es-PY"/>
        </w:rPr>
      </w:pPr>
      <w:r w:rsidRPr="007F0575">
        <w:rPr>
          <w:color w:val="000080"/>
          <w:lang w:eastAsia="es-PY"/>
        </w:rPr>
        <w:t>la ausencia, destrucción o desaparición de la documentación prevista en el artículo 230 de este Código;</w:t>
      </w:r>
    </w:p>
    <w:p w:rsidR="00190192" w:rsidRPr="007F0575" w:rsidRDefault="00190192" w:rsidP="0073413F">
      <w:pPr>
        <w:numPr>
          <w:ilvl w:val="0"/>
          <w:numId w:val="61"/>
        </w:numPr>
        <w:spacing w:before="100" w:beforeAutospacing="1" w:after="100" w:afterAutospacing="1"/>
        <w:rPr>
          <w:color w:val="000080"/>
          <w:sz w:val="27"/>
          <w:szCs w:val="27"/>
          <w:lang w:eastAsia="es-PY"/>
        </w:rPr>
      </w:pPr>
      <w:r w:rsidRPr="007F0575">
        <w:rPr>
          <w:color w:val="000080"/>
          <w:lang w:eastAsia="es-PY"/>
        </w:rPr>
        <w:t>la adulteración fraudulenta de tales documentos; y,</w:t>
      </w:r>
    </w:p>
    <w:p w:rsidR="00190192" w:rsidRPr="007F0575" w:rsidRDefault="00190192" w:rsidP="0073413F">
      <w:pPr>
        <w:numPr>
          <w:ilvl w:val="0"/>
          <w:numId w:val="61"/>
        </w:numPr>
        <w:spacing w:before="100" w:beforeAutospacing="1" w:after="100" w:afterAutospacing="1"/>
        <w:rPr>
          <w:color w:val="000080"/>
          <w:sz w:val="27"/>
          <w:szCs w:val="27"/>
          <w:lang w:eastAsia="es-PY"/>
        </w:rPr>
      </w:pPr>
      <w:r w:rsidRPr="007F0575">
        <w:rPr>
          <w:color w:val="000080"/>
          <w:lang w:eastAsia="es-PY"/>
        </w:rPr>
        <w:t>la admisión del sufragio múltiple, o el de personas que no figuran en el padrón de la mesa y no ejercen función alguna ante ella.</w:t>
      </w:r>
    </w:p>
    <w:p w:rsidR="00190192" w:rsidRPr="007F0575" w:rsidRDefault="00190192" w:rsidP="00190192">
      <w:pPr>
        <w:rPr>
          <w:color w:val="000080"/>
          <w:sz w:val="27"/>
          <w:szCs w:val="27"/>
          <w:lang w:eastAsia="es-PY"/>
        </w:rPr>
      </w:pPr>
      <w:r w:rsidRPr="007F0575">
        <w:rPr>
          <w:b/>
          <w:bCs/>
          <w:color w:val="000080"/>
          <w:lang w:eastAsia="es-PY"/>
        </w:rPr>
        <w:t>Artículo 310.-</w:t>
      </w:r>
      <w:r w:rsidRPr="007F0575">
        <w:rPr>
          <w:color w:val="000080"/>
          <w:lang w:eastAsia="es-PY"/>
        </w:rPr>
        <w:t> Son anulables las elecciones cumplidas ante una mesa o sección electoral cuando:</w:t>
      </w:r>
    </w:p>
    <w:p w:rsidR="00190192" w:rsidRPr="007F0575" w:rsidRDefault="00190192" w:rsidP="0073413F">
      <w:pPr>
        <w:numPr>
          <w:ilvl w:val="0"/>
          <w:numId w:val="62"/>
        </w:numPr>
        <w:spacing w:before="100" w:beforeAutospacing="1" w:after="100" w:afterAutospacing="1"/>
        <w:rPr>
          <w:color w:val="000080"/>
          <w:sz w:val="27"/>
          <w:szCs w:val="27"/>
          <w:lang w:eastAsia="es-PY"/>
        </w:rPr>
      </w:pPr>
      <w:r w:rsidRPr="007F0575">
        <w:rPr>
          <w:color w:val="000080"/>
          <w:lang w:eastAsia="es-PY"/>
        </w:rPr>
        <w:t>se hubiese negado el derecho de fiscalización a representantes de partidos, movimientos políticos o alianzas;</w:t>
      </w:r>
    </w:p>
    <w:p w:rsidR="00190192" w:rsidRPr="007F0575" w:rsidRDefault="00190192" w:rsidP="0073413F">
      <w:pPr>
        <w:numPr>
          <w:ilvl w:val="0"/>
          <w:numId w:val="62"/>
        </w:numPr>
        <w:spacing w:before="100" w:beforeAutospacing="1" w:after="100" w:afterAutospacing="1"/>
        <w:rPr>
          <w:color w:val="000080"/>
          <w:sz w:val="27"/>
          <w:szCs w:val="27"/>
          <w:lang w:eastAsia="es-PY"/>
        </w:rPr>
      </w:pPr>
      <w:r w:rsidRPr="007F0575">
        <w:rPr>
          <w:color w:val="000080"/>
          <w:lang w:eastAsia="es-PY"/>
        </w:rPr>
        <w:t>no se hubiese exigido la presentación de documentos de identidad a los electores;</w:t>
      </w:r>
    </w:p>
    <w:p w:rsidR="00190192" w:rsidRPr="007F0575" w:rsidRDefault="00190192" w:rsidP="0073413F">
      <w:pPr>
        <w:numPr>
          <w:ilvl w:val="0"/>
          <w:numId w:val="62"/>
        </w:numPr>
        <w:spacing w:before="100" w:beforeAutospacing="1" w:after="100" w:afterAutospacing="1"/>
        <w:rPr>
          <w:color w:val="000080"/>
          <w:sz w:val="27"/>
          <w:szCs w:val="27"/>
          <w:lang w:eastAsia="es-PY"/>
        </w:rPr>
      </w:pPr>
      <w:r w:rsidRPr="007F0575">
        <w:rPr>
          <w:color w:val="000080"/>
          <w:lang w:eastAsia="es-PY"/>
        </w:rPr>
        <w:t>varios electores hubiesen padecido coacción de parte de autoridad o éstas hayan incurrido en cohecho; y,</w:t>
      </w:r>
    </w:p>
    <w:p w:rsidR="00190192" w:rsidRPr="007F0575" w:rsidRDefault="00190192" w:rsidP="0073413F">
      <w:pPr>
        <w:numPr>
          <w:ilvl w:val="0"/>
          <w:numId w:val="62"/>
        </w:numPr>
        <w:spacing w:before="100" w:beforeAutospacing="1" w:after="100" w:afterAutospacing="1"/>
        <w:rPr>
          <w:color w:val="000080"/>
          <w:sz w:val="27"/>
          <w:szCs w:val="27"/>
          <w:lang w:eastAsia="es-PY"/>
        </w:rPr>
      </w:pPr>
      <w:r w:rsidRPr="007F0575">
        <w:rPr>
          <w:color w:val="000080"/>
          <w:lang w:eastAsia="es-PY"/>
        </w:rPr>
        <w:t>se hubiere violado gravemente el secreto de voto.</w:t>
      </w:r>
    </w:p>
    <w:p w:rsidR="00190192" w:rsidRPr="007F0575" w:rsidRDefault="00190192" w:rsidP="00190192">
      <w:pPr>
        <w:rPr>
          <w:color w:val="000080"/>
          <w:sz w:val="27"/>
          <w:szCs w:val="27"/>
          <w:lang w:eastAsia="es-PY"/>
        </w:rPr>
      </w:pPr>
      <w:r w:rsidRPr="007F0575">
        <w:rPr>
          <w:b/>
          <w:bCs/>
          <w:color w:val="000080"/>
          <w:lang w:eastAsia="es-PY"/>
        </w:rPr>
        <w:t>Artículo 311.-</w:t>
      </w:r>
      <w:r w:rsidRPr="007F0575">
        <w:rPr>
          <w:color w:val="000080"/>
          <w:lang w:eastAsia="es-PY"/>
        </w:rPr>
        <w:t> En el juzgamiento de las nulidades, la Justicia Electoral tendrá en cuenta:</w:t>
      </w:r>
    </w:p>
    <w:p w:rsidR="00190192" w:rsidRPr="007F0575" w:rsidRDefault="00190192" w:rsidP="0073413F">
      <w:pPr>
        <w:numPr>
          <w:ilvl w:val="0"/>
          <w:numId w:val="63"/>
        </w:numPr>
        <w:spacing w:before="100" w:beforeAutospacing="1" w:after="100" w:afterAutospacing="1"/>
        <w:rPr>
          <w:color w:val="000080"/>
          <w:sz w:val="27"/>
          <w:szCs w:val="27"/>
          <w:lang w:eastAsia="es-PY"/>
        </w:rPr>
      </w:pPr>
      <w:r w:rsidRPr="007F0575">
        <w:rPr>
          <w:color w:val="000080"/>
          <w:lang w:eastAsia="es-PY"/>
        </w:rPr>
        <w:t>que no podrá ser declarada la nulidad reclamada por quién dio causa o motivo para ello; y,</w:t>
      </w:r>
    </w:p>
    <w:p w:rsidR="00190192" w:rsidRPr="007F0575" w:rsidRDefault="00190192" w:rsidP="0073413F">
      <w:pPr>
        <w:numPr>
          <w:ilvl w:val="0"/>
          <w:numId w:val="63"/>
        </w:numPr>
        <w:spacing w:before="100" w:beforeAutospacing="1" w:after="100" w:afterAutospacing="1"/>
        <w:rPr>
          <w:color w:val="000080"/>
          <w:sz w:val="27"/>
          <w:szCs w:val="27"/>
          <w:lang w:eastAsia="es-PY"/>
        </w:rPr>
      </w:pPr>
      <w:r w:rsidRPr="007F0575">
        <w:rPr>
          <w:color w:val="000080"/>
          <w:lang w:eastAsia="es-PY"/>
        </w:rPr>
        <w:t>que no se dará la nulidad por la nulidad misma, sin existir perjuicio evidente.</w:t>
      </w:r>
    </w:p>
    <w:p w:rsidR="00190192" w:rsidRPr="007F0575" w:rsidRDefault="00190192" w:rsidP="00190192">
      <w:pPr>
        <w:jc w:val="center"/>
        <w:rPr>
          <w:color w:val="000080"/>
          <w:sz w:val="27"/>
          <w:szCs w:val="27"/>
          <w:lang w:eastAsia="es-PY"/>
        </w:rPr>
      </w:pPr>
      <w:r w:rsidRPr="007F0575">
        <w:rPr>
          <w:color w:val="000080"/>
          <w:lang w:eastAsia="es-PY"/>
        </w:rPr>
        <w:t>TÍTULO II</w:t>
      </w:r>
      <w:r w:rsidRPr="007F0575">
        <w:rPr>
          <w:color w:val="000080"/>
          <w:lang w:eastAsia="es-PY"/>
        </w:rPr>
        <w:br/>
        <w:t>INFRACCIONES PENALES</w:t>
      </w:r>
    </w:p>
    <w:p w:rsidR="00190192" w:rsidRPr="007F0575" w:rsidRDefault="00190192" w:rsidP="00190192">
      <w:pPr>
        <w:spacing w:before="100" w:beforeAutospacing="1" w:after="100" w:afterAutospacing="1"/>
        <w:jc w:val="center"/>
        <w:rPr>
          <w:color w:val="000080"/>
          <w:sz w:val="27"/>
          <w:szCs w:val="27"/>
          <w:lang w:eastAsia="es-PY"/>
        </w:rPr>
      </w:pPr>
      <w:r w:rsidRPr="007F0575">
        <w:rPr>
          <w:color w:val="000080"/>
          <w:lang w:eastAsia="es-PY"/>
        </w:rPr>
        <w:t>CAPÍTULO I</w:t>
      </w:r>
      <w:r w:rsidRPr="007F0575">
        <w:rPr>
          <w:color w:val="000080"/>
          <w:lang w:eastAsia="es-PY"/>
        </w:rPr>
        <w:br/>
        <w:t>ACTIVIDADES ELECTORALES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312.-</w:t>
      </w:r>
      <w:r w:rsidRPr="007F0575">
        <w:rPr>
          <w:color w:val="000080"/>
          <w:lang w:eastAsia="es-PY"/>
        </w:rPr>
        <w:t> A los efectos de la responsabilidad penal, todos los ciudadanos que desempeñen funciones electorales, tales como miembros de mesa, veedores y apoderados de los partidos, movimientos políticos y alianzas, quedan equiparados a los funcionarios Públicos.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313.-</w:t>
      </w:r>
      <w:r w:rsidRPr="007F0575">
        <w:rPr>
          <w:color w:val="000080"/>
          <w:lang w:eastAsia="es-PY"/>
        </w:rPr>
        <w:t> Toda la documentación electoral, tales como actas, padrones, protEstas e impugnaciones, tienen la calidad de instrumento Público.</w:t>
      </w:r>
    </w:p>
    <w:p w:rsidR="00190192" w:rsidRPr="007F0575" w:rsidRDefault="00190192" w:rsidP="00190192">
      <w:pPr>
        <w:jc w:val="center"/>
        <w:rPr>
          <w:color w:val="000080"/>
          <w:sz w:val="27"/>
          <w:szCs w:val="27"/>
          <w:lang w:eastAsia="es-PY"/>
        </w:rPr>
      </w:pPr>
      <w:r w:rsidRPr="007F0575">
        <w:rPr>
          <w:b/>
          <w:bCs/>
          <w:color w:val="000080"/>
          <w:lang w:eastAsia="es-PY"/>
        </w:rPr>
        <w:t>CAPÍTULO II</w:t>
      </w:r>
      <w:r w:rsidRPr="007F0575">
        <w:rPr>
          <w:b/>
          <w:bCs/>
          <w:color w:val="000080"/>
          <w:lang w:eastAsia="es-PY"/>
        </w:rPr>
        <w:br/>
        <w:t>DE LOS DELITOS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314.-</w:t>
      </w:r>
      <w:r w:rsidRPr="007F0575">
        <w:rPr>
          <w:color w:val="000080"/>
          <w:lang w:eastAsia="es-PY"/>
        </w:rPr>
        <w:t> Los delitos electorales no son excarcelables.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315.-</w:t>
      </w:r>
      <w:r w:rsidRPr="007F0575">
        <w:rPr>
          <w:color w:val="000080"/>
          <w:lang w:eastAsia="es-PY"/>
        </w:rPr>
        <w:t> El funcionario Público que deliberadamente, para favorecer a un determinado partido, movimiento político o alianza, incurra en falseamiento de datos en la formación del Registrio Cívico Permanente, será pasible de la pena de penitenciaría de uno a cincoaños, más una multa equivalente a cien jornales mínimos para actividades diversas no especi ficadas, e inhabilitación especial para ser elector o elegible por seis años.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316.-</w:t>
      </w:r>
      <w:r w:rsidRPr="007F0575">
        <w:rPr>
          <w:color w:val="000080"/>
          <w:lang w:eastAsia="es-PY"/>
        </w:rPr>
        <w:t> El funcionario que destruyere los registros soportar  las mismas penas Establecidas en el Artículo anterior.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317.-</w:t>
      </w:r>
      <w:r w:rsidRPr="007F0575">
        <w:rPr>
          <w:color w:val="000080"/>
          <w:lang w:eastAsia="es-PY"/>
        </w:rPr>
        <w:t> El fuurcionario que incurriere en alguno de los hechos que a continuación se tipifican sufrirá la pena de seis meses a un año de penitenciaria, más una multa equivalente a trescientos jornales mínimos y la inhabilitación especial para ser elector o elegible por tres años:</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violare gravemente y de cualquier manera las formalidades Establecidas en el presente Código para la Constitución de mesas receptoras de votos, votación, escrutinio, o no extendiere las actas prescriptas o injustificadamente se negare a recibir protestas escritas de los veedores;</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sin causa justificada suspendiere el acto electoral o basado en dudas injustificadas sobre la identidad de los votantes, impidiere sistemáticamente su legítimo derecho del sufragio;</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deliberadamente alterare la fecha, lugar y hora establecidos para el acto electoral induciendo así a confusiones a los electores para impedirles el ejercicio de su derecho;</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deliberadamente admite el voto de electores cuyo nombre no figure en el padrón de la mesa, a menos que sean los mencionados en el artículo 218, numeral 2 o que alguien vote dos o más veces o admita la sustitución de un elector por otro;</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utilizando su autoridad para el efecto distribuyese boletines de votos falsos o adulterados o sustrajere boletines de las mesas;</w:t>
      </w:r>
    </w:p>
    <w:p w:rsidR="00190192" w:rsidRPr="007F0575" w:rsidRDefault="00190192" w:rsidP="0073413F">
      <w:pPr>
        <w:numPr>
          <w:ilvl w:val="0"/>
          <w:numId w:val="64"/>
        </w:numPr>
        <w:spacing w:before="100" w:beforeAutospacing="1" w:after="100" w:afterAutospacing="1"/>
        <w:rPr>
          <w:color w:val="000080"/>
          <w:sz w:val="27"/>
          <w:szCs w:val="27"/>
          <w:lang w:eastAsia="es-PY"/>
        </w:rPr>
      </w:pPr>
      <w:r w:rsidRPr="007F0575">
        <w:rPr>
          <w:color w:val="000080"/>
          <w:lang w:eastAsia="es-PY"/>
        </w:rPr>
        <w:t>el que no entregare o impidiere la entrega de documentos electorales sin causa justificada.</w:t>
      </w:r>
    </w:p>
    <w:p w:rsidR="00190192" w:rsidRPr="007F0575" w:rsidRDefault="00190192" w:rsidP="00190192">
      <w:pPr>
        <w:rPr>
          <w:color w:val="000080"/>
          <w:sz w:val="27"/>
          <w:szCs w:val="27"/>
          <w:lang w:eastAsia="es-PY"/>
        </w:rPr>
      </w:pPr>
      <w:r w:rsidRPr="007F0575">
        <w:rPr>
          <w:b/>
          <w:bCs/>
          <w:color w:val="000080"/>
          <w:lang w:eastAsia="es-PY"/>
        </w:rPr>
        <w:t>Artículo 318.-</w:t>
      </w:r>
      <w:r w:rsidRPr="007F0575">
        <w:rPr>
          <w:color w:val="000080"/>
          <w:lang w:eastAsia="es-PY"/>
        </w:rPr>
        <w:t> El funcionario que incurriere en algunos de los hechos que a continuación se tipifican se hará pasible de la pena de dos a seis meses de penitenciaría, más una multa equivalente a doscientos jornales mínimos e inhabilitación especial para ser elector o elegido por cinco años:</w:t>
      </w:r>
    </w:p>
    <w:p w:rsidR="00190192" w:rsidRPr="007F0575" w:rsidRDefault="00190192" w:rsidP="0073413F">
      <w:pPr>
        <w:numPr>
          <w:ilvl w:val="0"/>
          <w:numId w:val="65"/>
        </w:numPr>
        <w:spacing w:before="100" w:beforeAutospacing="1" w:after="100" w:afterAutospacing="1"/>
        <w:rPr>
          <w:color w:val="000080"/>
          <w:sz w:val="27"/>
          <w:szCs w:val="27"/>
          <w:lang w:eastAsia="es-PY"/>
        </w:rPr>
      </w:pPr>
      <w:r w:rsidRPr="007F0575">
        <w:rPr>
          <w:color w:val="000080"/>
          <w:lang w:eastAsia="es-PY"/>
        </w:rPr>
        <w:t>negarse a dar certificaciones que correspondan a los veedores o apoderados o realizar proclamaciones indebidas o fraudulentas;</w:t>
      </w:r>
    </w:p>
    <w:p w:rsidR="00190192" w:rsidRPr="007F0575" w:rsidRDefault="00190192" w:rsidP="0073413F">
      <w:pPr>
        <w:numPr>
          <w:ilvl w:val="0"/>
          <w:numId w:val="65"/>
        </w:numPr>
        <w:spacing w:before="100" w:beforeAutospacing="1" w:after="100" w:afterAutospacing="1"/>
        <w:rPr>
          <w:color w:val="000080"/>
          <w:sz w:val="27"/>
          <w:szCs w:val="27"/>
          <w:lang w:eastAsia="es-PY"/>
        </w:rPr>
      </w:pPr>
      <w:r w:rsidRPr="007F0575">
        <w:rPr>
          <w:color w:val="000080"/>
          <w:lang w:eastAsia="es-PY"/>
        </w:rPr>
        <w:lastRenderedPageBreak/>
        <w:t>impedir se brinde a los electores, apoderados o veedores, cuando éstos lo requieran, los datos contenidos en los padrones de mesa en que deban votar o fiscalizar;</w:t>
      </w:r>
    </w:p>
    <w:p w:rsidR="00190192" w:rsidRPr="007F0575" w:rsidRDefault="00190192" w:rsidP="0073413F">
      <w:pPr>
        <w:numPr>
          <w:ilvl w:val="0"/>
          <w:numId w:val="65"/>
        </w:numPr>
        <w:spacing w:before="100" w:beforeAutospacing="1" w:after="100" w:afterAutospacing="1"/>
        <w:rPr>
          <w:color w:val="000080"/>
          <w:sz w:val="27"/>
          <w:szCs w:val="27"/>
          <w:lang w:eastAsia="es-PY"/>
        </w:rPr>
      </w:pPr>
      <w:r w:rsidRPr="007F0575">
        <w:rPr>
          <w:color w:val="000080"/>
          <w:lang w:eastAsia="es-PY"/>
        </w:rPr>
        <w:t>discriminar indebidamente a los electores para impedirles ejercer con plena libertad su derecho a sufragio.</w:t>
      </w:r>
    </w:p>
    <w:p w:rsidR="00190192" w:rsidRPr="007F0575" w:rsidRDefault="00190192" w:rsidP="00190192">
      <w:pPr>
        <w:rPr>
          <w:color w:val="000080"/>
          <w:sz w:val="27"/>
          <w:szCs w:val="27"/>
          <w:lang w:eastAsia="es-PY"/>
        </w:rPr>
      </w:pPr>
      <w:r w:rsidRPr="007F0575">
        <w:rPr>
          <w:b/>
          <w:bCs/>
          <w:color w:val="000080"/>
          <w:lang w:eastAsia="es-PY"/>
        </w:rPr>
        <w:t>Artículo 319.-</w:t>
      </w:r>
      <w:r w:rsidRPr="007F0575">
        <w:rPr>
          <w:color w:val="000080"/>
          <w:lang w:eastAsia="es-PY"/>
        </w:rPr>
        <w:t> Los miembros de las Fuerzas Armadas y los de la Policía que, en violación de la prohibición del presente Código, detuvieren a integrantes de las mesas receptoras de votos o a cualquier elector no mediando flagrancia de un delito, sufrirán la pena de dos a seis meses de penitenciaría, más una multa equivalente a doscientos jornales mínimos, y déstitución de su oficio o empleo.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320.-</w:t>
      </w:r>
      <w:r w:rsidRPr="007F0575">
        <w:rPr>
          <w:color w:val="000080"/>
          <w:lang w:eastAsia="es-PY"/>
        </w:rPr>
        <w:t> Quienes individualmente ejercieren violencia sobre los electores a fin de que no voten o lo hagan en un sentido determinado o voten contra su voluntad o exigieren la violación del secreto del voto, sufrirán la sanción de seis meses a un año de penitenciaría, más una multa equivalente a trescientos jornales mínimos. Si Estos mismos actos se realizan en grupo o portando armas la pena será de uno a cinco años.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321.-</w:t>
      </w:r>
      <w:r w:rsidRPr="007F0575">
        <w:rPr>
          <w:color w:val="000080"/>
          <w:lang w:eastAsia="es-PY"/>
        </w:rPr>
        <w:t> Quienes retuvieren los documentos de identidad de los electores el día de las elecciones o exigieren el voto en un sentido determinado, mediante el ofrecimiento o entrega efectiva de dádivas o recompensas, sufrirán la pena de uno a dos años de penitenciaria, más una multa equivalente a trescientos jornales mínimos.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322.-</w:t>
      </w:r>
      <w:r w:rsidRPr="007F0575">
        <w:rPr>
          <w:color w:val="000080"/>
          <w:lang w:eastAsia="es-PY"/>
        </w:rPr>
        <w:t> Quienes, por la fuerza o mediante maniobras dolosas, impidieren la entrada, salida o permanencia en los recintos electorales de los electores, candidatos, apoderados, o veedores purgarán la pena de seis meses a dos años de penitenciaria, más una multa equivalente a trescientos jornales mínimos.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323.-</w:t>
      </w:r>
      <w:r w:rsidRPr="007F0575">
        <w:rPr>
          <w:color w:val="000080"/>
          <w:lang w:eastAsia="es-PY"/>
        </w:rPr>
        <w:t> Sufrirá la pena de uno a tresaños de penitenciaria, más una multa equivalente a doscientos jornales:</w:t>
      </w:r>
    </w:p>
    <w:p w:rsidR="00190192" w:rsidRPr="007F0575" w:rsidRDefault="00190192" w:rsidP="0073413F">
      <w:pPr>
        <w:numPr>
          <w:ilvl w:val="0"/>
          <w:numId w:val="66"/>
        </w:numPr>
        <w:spacing w:before="100" w:beforeAutospacing="1" w:after="100" w:afterAutospacing="1"/>
        <w:rPr>
          <w:color w:val="000080"/>
          <w:sz w:val="27"/>
          <w:szCs w:val="27"/>
          <w:lang w:eastAsia="es-PY"/>
        </w:rPr>
      </w:pPr>
      <w:r w:rsidRPr="007F0575">
        <w:rPr>
          <w:color w:val="000080"/>
          <w:lang w:eastAsia="es-PY"/>
        </w:rPr>
        <w:t>toda persona que se inscribiere en el Registro Civico Permanente fraudulentamente, ya sea por no gozar del derecho del sufragio o por hallarse inhabilitada;</w:t>
      </w:r>
    </w:p>
    <w:p w:rsidR="00190192" w:rsidRPr="007F0575" w:rsidRDefault="00190192" w:rsidP="0073413F">
      <w:pPr>
        <w:numPr>
          <w:ilvl w:val="0"/>
          <w:numId w:val="66"/>
        </w:numPr>
        <w:spacing w:before="100" w:beforeAutospacing="1" w:after="100" w:afterAutospacing="1"/>
        <w:rPr>
          <w:color w:val="000080"/>
          <w:sz w:val="27"/>
          <w:szCs w:val="27"/>
          <w:lang w:eastAsia="es-PY"/>
        </w:rPr>
      </w:pPr>
      <w:r w:rsidRPr="007F0575">
        <w:rPr>
          <w:color w:val="000080"/>
          <w:lang w:eastAsia="es-PY"/>
        </w:rPr>
        <w:t>toda persona que en una misma elección votara más de una vez, ya sea en la misma mesa, o en otra o en distritos electorales diferentes;</w:t>
      </w:r>
    </w:p>
    <w:p w:rsidR="00190192" w:rsidRPr="007F0575" w:rsidRDefault="00190192" w:rsidP="0073413F">
      <w:pPr>
        <w:numPr>
          <w:ilvl w:val="0"/>
          <w:numId w:val="66"/>
        </w:numPr>
        <w:spacing w:before="100" w:beforeAutospacing="1" w:after="100" w:afterAutospacing="1"/>
        <w:rPr>
          <w:color w:val="000080"/>
          <w:sz w:val="27"/>
          <w:szCs w:val="27"/>
          <w:lang w:eastAsia="es-PY"/>
        </w:rPr>
      </w:pPr>
      <w:r w:rsidRPr="007F0575">
        <w:rPr>
          <w:color w:val="000080"/>
          <w:lang w:eastAsia="es-PY"/>
        </w:rPr>
        <w:t>los que detuvieren, impidieren o Estorbaren el cumplimiento de sumisión a los mensajeros, correos o agentes encargados de la conducción de actas, pliegos, o cualquier otro documento de las autorida des electorales.</w:t>
      </w:r>
    </w:p>
    <w:p w:rsidR="00190192" w:rsidRPr="007F0575" w:rsidRDefault="00190192" w:rsidP="00190192">
      <w:pPr>
        <w:rPr>
          <w:color w:val="000080"/>
          <w:sz w:val="27"/>
          <w:szCs w:val="27"/>
          <w:lang w:eastAsia="es-PY"/>
        </w:rPr>
      </w:pPr>
      <w:r w:rsidRPr="007F0575">
        <w:rPr>
          <w:b/>
          <w:bCs/>
          <w:color w:val="000080"/>
          <w:lang w:eastAsia="es-PY"/>
        </w:rPr>
        <w:t>Artículo 324.-</w:t>
      </w:r>
      <w:r w:rsidRPr="007F0575">
        <w:rPr>
          <w:color w:val="000080"/>
          <w:lang w:eastAsia="es-PY"/>
        </w:rPr>
        <w:t> serán castigados con la pena de un mes a seis meses de penitenciaria, más una multa equivalente a cien jornales mínimos:</w:t>
      </w:r>
    </w:p>
    <w:p w:rsidR="00190192" w:rsidRPr="007F0575" w:rsidRDefault="00190192" w:rsidP="0073413F">
      <w:pPr>
        <w:numPr>
          <w:ilvl w:val="0"/>
          <w:numId w:val="67"/>
        </w:numPr>
        <w:spacing w:before="100" w:beforeAutospacing="1" w:after="100" w:afterAutospacing="1"/>
        <w:rPr>
          <w:color w:val="000080"/>
          <w:sz w:val="27"/>
          <w:szCs w:val="27"/>
          <w:lang w:eastAsia="es-PY"/>
        </w:rPr>
      </w:pPr>
      <w:r w:rsidRPr="007F0575">
        <w:rPr>
          <w:color w:val="000080"/>
          <w:lang w:eastAsia="es-PY"/>
        </w:rPr>
        <w:lastRenderedPageBreak/>
        <w:t>quienes realizaren actos de propaganda electoral una vez finalizado el plazo Establecido para el efecto;</w:t>
      </w:r>
    </w:p>
    <w:p w:rsidR="00190192" w:rsidRPr="007F0575" w:rsidRDefault="00190192" w:rsidP="0073413F">
      <w:pPr>
        <w:numPr>
          <w:ilvl w:val="0"/>
          <w:numId w:val="67"/>
        </w:numPr>
        <w:spacing w:before="100" w:beforeAutospacing="1" w:after="100" w:afterAutospacing="1"/>
        <w:rPr>
          <w:color w:val="000080"/>
          <w:sz w:val="27"/>
          <w:szCs w:val="27"/>
          <w:lang w:eastAsia="es-PY"/>
        </w:rPr>
      </w:pPr>
      <w:r w:rsidRPr="007F0575">
        <w:rPr>
          <w:color w:val="000080"/>
          <w:lang w:eastAsia="es-PY"/>
        </w:rPr>
        <w:t>quienes, de cualquier manera e independientemente de la posible comisión de otros delitos pertenecientes al fuero común, atentaren contra el derecho de manifEstarse o reunirse pacificamente de que gozan todos los ciudadanos, ya sea de manera individual o en grupos organiza- dos.</w:t>
      </w:r>
    </w:p>
    <w:p w:rsidR="00190192" w:rsidRPr="007F0575" w:rsidRDefault="00190192" w:rsidP="0073413F">
      <w:pPr>
        <w:numPr>
          <w:ilvl w:val="0"/>
          <w:numId w:val="67"/>
        </w:numPr>
        <w:spacing w:before="100" w:beforeAutospacing="1" w:after="100" w:afterAutospacing="1"/>
        <w:rPr>
          <w:color w:val="000080"/>
          <w:sz w:val="27"/>
          <w:szCs w:val="27"/>
          <w:lang w:eastAsia="es-PY"/>
        </w:rPr>
      </w:pPr>
      <w:r w:rsidRPr="007F0575">
        <w:rPr>
          <w:color w:val="000080"/>
          <w:lang w:eastAsia="es-PY"/>
        </w:rPr>
        <w:t>los representantes del orden Público que desobedecieren las órdenes de los presidentes de mesas receptoras de votos;</w:t>
      </w:r>
    </w:p>
    <w:p w:rsidR="00190192" w:rsidRPr="007F0575" w:rsidRDefault="00190192" w:rsidP="0073413F">
      <w:pPr>
        <w:numPr>
          <w:ilvl w:val="0"/>
          <w:numId w:val="67"/>
        </w:numPr>
        <w:spacing w:before="100" w:beforeAutospacing="1" w:after="100" w:afterAutospacing="1"/>
        <w:rPr>
          <w:color w:val="000080"/>
          <w:sz w:val="27"/>
          <w:szCs w:val="27"/>
          <w:lang w:eastAsia="es-PY"/>
        </w:rPr>
      </w:pPr>
      <w:r w:rsidRPr="007F0575">
        <w:rPr>
          <w:color w:val="000080"/>
          <w:lang w:eastAsia="es-PY"/>
        </w:rPr>
        <w:t>los que se agavillan o reúnen a menos de doscientos metros de distancia de los locales de votación, ejerciendo sobre los electores presio- nes indebidas o haciendolos blanco de injurias, ofensas u otras formas de coalición, que atenten contra la libertad del sufragio.</w:t>
      </w:r>
    </w:p>
    <w:p w:rsidR="00190192" w:rsidRPr="007F0575" w:rsidRDefault="00190192" w:rsidP="00190192">
      <w:pPr>
        <w:rPr>
          <w:color w:val="000080"/>
          <w:sz w:val="27"/>
          <w:szCs w:val="27"/>
          <w:lang w:eastAsia="es-PY"/>
        </w:rPr>
      </w:pPr>
      <w:r w:rsidRPr="007F0575">
        <w:rPr>
          <w:b/>
          <w:bCs/>
          <w:color w:val="000080"/>
          <w:lang w:eastAsia="es-PY"/>
        </w:rPr>
        <w:t>Artículo 325.-</w:t>
      </w:r>
      <w:r w:rsidRPr="007F0575">
        <w:rPr>
          <w:color w:val="000080"/>
          <w:lang w:eastAsia="es-PY"/>
        </w:rPr>
        <w:t> Constituyen delitos electorales las actividades de los militares y policías en servicio activo, tipificadas a continuación:</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las opiniones, declaraciones o manifestaciones sobre asuntos político-partidarios o de caracter proselitista;</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 asistencia a reuniones organizadas por autoridades políti cas, partidarias o de movimientos, municipales, departamentales y nacio nales, que no tuvieren carácter oficial, profesional o meramente social;</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 presencia en reuniones de partidos o movimientos políticos o de corrientes internas de los mismos, aunque fueren en locales extrapartidarios o de movimientos;</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 participación en actos de índole político-partidario, o cam pañas proselitistas o en las internas municipales, departamentales o nacionales de cualquier entidad política, aunque ella se hallare en forma ción o no hubiere solicitado su reconocimiento;</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 gestión para la obtención de fondos y medios destinados a actividades políticas de cualquier índole, su donación o administración realizadas por si o por interpósita persona; y</w:t>
      </w:r>
    </w:p>
    <w:p w:rsidR="00190192" w:rsidRPr="007F0575" w:rsidRDefault="00190192" w:rsidP="0073413F">
      <w:pPr>
        <w:numPr>
          <w:ilvl w:val="0"/>
          <w:numId w:val="68"/>
        </w:numPr>
        <w:spacing w:before="100" w:beforeAutospacing="1" w:after="100" w:afterAutospacing="1"/>
        <w:rPr>
          <w:color w:val="000080"/>
          <w:sz w:val="27"/>
          <w:szCs w:val="27"/>
          <w:lang w:eastAsia="es-PY"/>
        </w:rPr>
      </w:pPr>
      <w:r w:rsidRPr="007F0575">
        <w:rPr>
          <w:color w:val="000080"/>
          <w:lang w:eastAsia="es-PY"/>
        </w:rPr>
        <w:t>la afiliación a los partidos o movimientos políticos.</w:t>
      </w:r>
    </w:p>
    <w:p w:rsidR="00190192" w:rsidRPr="007F0575" w:rsidRDefault="00190192" w:rsidP="00190192">
      <w:pPr>
        <w:rPr>
          <w:color w:val="000080"/>
          <w:sz w:val="27"/>
          <w:szCs w:val="27"/>
          <w:lang w:eastAsia="es-PY"/>
        </w:rPr>
      </w:pPr>
      <w:r w:rsidRPr="007F0575">
        <w:rPr>
          <w:color w:val="000080"/>
          <w:lang w:eastAsia="es-PY"/>
        </w:rPr>
        <w:t>No se encuentran comprendidos en los incisos b) y c) los policías cuya presencia en las reuniones se origine en el cumplimiento de sus funciones especificas.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326.-</w:t>
      </w:r>
      <w:r w:rsidRPr="007F0575">
        <w:rPr>
          <w:color w:val="000080"/>
          <w:lang w:eastAsia="es-PY"/>
        </w:rPr>
        <w:t> Los que fueren declarados responsables de los delitos tipificados en el Artículo anterior serán pasibles de la pena de seis meses a unaño de penitenciaria, sin perjuicio de las sanciones Establecidas por la legislación militar y policial. La prisión serácumplida en el local designado por el Juzgado.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327.-</w:t>
      </w:r>
      <w:r w:rsidRPr="007F0575">
        <w:rPr>
          <w:color w:val="000080"/>
          <w:lang w:eastAsia="es-PY"/>
        </w:rPr>
        <w:t> Los particulares que propugnen o invoquen candida turas de militares o policías en servicio activo serán penados con peniten ciaria de cuatro a diez meses.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328.-</w:t>
      </w:r>
      <w:r w:rsidRPr="007F0575">
        <w:rPr>
          <w:color w:val="000080"/>
          <w:lang w:eastAsia="es-PY"/>
        </w:rPr>
        <w:t> Quienes infringieren las normas Establecidas para la fijación de carteles, o destruyeren intencionalmente material propagandís tico de algún partido, movimiento político o alianza que concurre a elecciones, serán castigados con la pena de un mes a un año de penitencia ría, más unan multa equivalente al monto del perjuicio causado y la reposición del valor del mismo.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329.-</w:t>
      </w:r>
      <w:r w:rsidRPr="007F0575">
        <w:rPr>
          <w:color w:val="000080"/>
          <w:lang w:eastAsia="es-PY"/>
        </w:rPr>
        <w:t> Los directivos o responsables de las empresas que realizan sondeos de opinión o encuestas sobre la preferencia de los electores y que divulgan los resultados obtenidos en tales encuéstas, dentro de los quince días anteriores a la celebración de las elecciones, se harán pasibles de sufrir la pena de dos a seis meses de penitenciaría, más una multa equivalente a quinientos jornales mínimos. Igual pena se aplicará a quienes violaren la prohibición sobre divulgación de resultados den boca de urna. Se considerarán cómplices a los directivos de los medios masivos de comunicación social utilizados para la divulgación de los datos. La misma pena tendrán los directivos o responsables de los medios masivos de comunicación social que infringieren los plazos de propaganda electoral previstos en la presente ley.</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330.-</w:t>
      </w:r>
      <w:r w:rsidRPr="007F0575">
        <w:rPr>
          <w:color w:val="000080"/>
          <w:lang w:eastAsia="es-PY"/>
        </w:rPr>
        <w:t> Los administradores de campañas electorales que falseen las cuentas de la campaña o que se apropian de fondos destinados a tal fin, sufrirán las penas Establecidas en el Código penal para el peculado.</w:t>
      </w:r>
    </w:p>
    <w:p w:rsidR="00190192" w:rsidRPr="007F0575" w:rsidRDefault="00190192" w:rsidP="00190192">
      <w:pPr>
        <w:jc w:val="center"/>
        <w:rPr>
          <w:color w:val="000080"/>
          <w:sz w:val="27"/>
          <w:szCs w:val="27"/>
          <w:lang w:eastAsia="es-PY"/>
        </w:rPr>
      </w:pPr>
      <w:r w:rsidRPr="007F0575">
        <w:rPr>
          <w:b/>
          <w:bCs/>
          <w:color w:val="000080"/>
          <w:lang w:eastAsia="es-PY"/>
        </w:rPr>
        <w:t>CAPÍTULO III</w:t>
      </w:r>
      <w:r w:rsidRPr="007F0575">
        <w:rPr>
          <w:b/>
          <w:bCs/>
          <w:color w:val="000080"/>
          <w:lang w:eastAsia="es-PY"/>
        </w:rPr>
        <w:br/>
        <w:t>DE LAS FALTAS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331.-</w:t>
      </w:r>
      <w:r w:rsidRPr="007F0575">
        <w:rPr>
          <w:color w:val="000080"/>
          <w:lang w:eastAsia="es-PY"/>
        </w:rPr>
        <w:t> La persona designada como miembro de la mesa que injustificadamente no desempeñare dicha función incurrirá en grave falta y será sancionada con una multa de treinta a sesenta jornales mínimos para actividades diversas no especificadas.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332.-</w:t>
      </w:r>
      <w:r w:rsidRPr="007F0575">
        <w:rPr>
          <w:color w:val="000080"/>
          <w:lang w:eastAsia="es-PY"/>
        </w:rPr>
        <w:t> Abonarán una multa de quince a treinta jornales mínimos para actividades diversas no especificadas quienes:</w:t>
      </w:r>
    </w:p>
    <w:p w:rsidR="00190192" w:rsidRPr="007F0575" w:rsidRDefault="00190192" w:rsidP="0073413F">
      <w:pPr>
        <w:numPr>
          <w:ilvl w:val="0"/>
          <w:numId w:val="69"/>
        </w:numPr>
        <w:spacing w:before="100" w:beforeAutospacing="1" w:after="100" w:afterAutospacing="1"/>
        <w:rPr>
          <w:color w:val="000080"/>
          <w:sz w:val="27"/>
          <w:szCs w:val="27"/>
          <w:lang w:eastAsia="es-PY"/>
        </w:rPr>
      </w:pPr>
      <w:r w:rsidRPr="007F0575">
        <w:rPr>
          <w:color w:val="000080"/>
          <w:lang w:eastAsia="es-PY"/>
        </w:rPr>
        <w:t>voten mediando inhabilitaciones establecidas en el artículo 91 de este Código;</w:t>
      </w:r>
    </w:p>
    <w:p w:rsidR="00190192" w:rsidRPr="007F0575" w:rsidRDefault="00190192" w:rsidP="0073413F">
      <w:pPr>
        <w:numPr>
          <w:ilvl w:val="0"/>
          <w:numId w:val="69"/>
        </w:numPr>
        <w:spacing w:before="100" w:beforeAutospacing="1" w:after="100" w:afterAutospacing="1"/>
        <w:rPr>
          <w:color w:val="000080"/>
          <w:sz w:val="27"/>
          <w:szCs w:val="27"/>
          <w:lang w:eastAsia="es-PY"/>
        </w:rPr>
      </w:pPr>
      <w:r w:rsidRPr="007F0575">
        <w:rPr>
          <w:color w:val="000080"/>
          <w:lang w:eastAsia="es-PY"/>
        </w:rPr>
        <w:t>siendo secretarios o funcionarios del Registro, omitieren comunicar las inhabilitaciones o sus levantamientos; y,</w:t>
      </w:r>
    </w:p>
    <w:p w:rsidR="00190192" w:rsidRPr="007F0575" w:rsidRDefault="00190192" w:rsidP="0073413F">
      <w:pPr>
        <w:numPr>
          <w:ilvl w:val="0"/>
          <w:numId w:val="69"/>
        </w:numPr>
        <w:spacing w:before="100" w:beforeAutospacing="1" w:after="100" w:afterAutospacing="1"/>
        <w:rPr>
          <w:color w:val="000080"/>
          <w:sz w:val="27"/>
          <w:szCs w:val="27"/>
          <w:lang w:eastAsia="es-PY"/>
        </w:rPr>
      </w:pPr>
      <w:r w:rsidRPr="007F0575">
        <w:rPr>
          <w:color w:val="000080"/>
          <w:lang w:eastAsia="es-PY"/>
        </w:rPr>
        <w:t>violen las prohibiciones establecidas por la autoridad pública en materia de utilización de altavoces.</w:t>
      </w:r>
    </w:p>
    <w:p w:rsidR="00190192" w:rsidRPr="007F0575" w:rsidRDefault="00190192" w:rsidP="00190192">
      <w:pPr>
        <w:rPr>
          <w:color w:val="000080"/>
          <w:sz w:val="27"/>
          <w:szCs w:val="27"/>
          <w:lang w:eastAsia="es-PY"/>
        </w:rPr>
      </w:pPr>
      <w:r w:rsidRPr="007F0575">
        <w:rPr>
          <w:color w:val="000080"/>
          <w:lang w:eastAsia="es-PY"/>
        </w:rPr>
        <w:t>Los que infringieren lo dispuesto en el artículo 40 de este Código serán sancionados con una multa equivalente de medio a un jornal mínimo para actividades diversas no especificadas.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333.-</w:t>
      </w:r>
      <w:r w:rsidRPr="007F0575">
        <w:rPr>
          <w:color w:val="000080"/>
          <w:lang w:eastAsia="es-PY"/>
        </w:rPr>
        <w:t> El contenido del material de propaganda concebido en violación de las prohibiciones contenidas en el Artículo 292 de Este Código hará pasible a sus autores o al partido, movimiento político o alianza que lo propicie, de sufrir una multa de cien jornales mínimos para actividades diversas no especificadas.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334.-</w:t>
      </w:r>
      <w:r w:rsidRPr="007F0575">
        <w:rPr>
          <w:color w:val="000080"/>
          <w:lang w:eastAsia="es-PY"/>
        </w:rPr>
        <w:t> Quienes perturbaren el orden que debe reinar en el desarrollo de actos electorales, penetrando al recinto en Estado de ebriedad, bajo la influencia de Estupefacientes o portando armas, provocando tumultos, que entorpezcan o interrumpan el normal desarrollo de las actividades electorales serán pasibles de una multa de diez a veinte jornales mínimos.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335.-</w:t>
      </w:r>
      <w:r w:rsidRPr="007F0575">
        <w:rPr>
          <w:color w:val="000080"/>
          <w:lang w:eastAsia="es-PY"/>
        </w:rPr>
        <w:t> Los comerciantes que vendieren bebidas alcohólicas desde doce horas antes del inicio del acto eleccionario v en el día de las elecciones abonarán la multa de cincuenta a doscientos jornales mínimos.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336.-</w:t>
      </w:r>
      <w:r w:rsidRPr="007F0575">
        <w:rPr>
          <w:color w:val="000080"/>
          <w:lang w:eastAsia="es-PY"/>
        </w:rPr>
        <w:t> Los responsables de los entes Públicos mencionados en el Artículo 68 de Este Código, los sindicatos y las personas físicas que realizan aportes violando dicha disposición abonarán una multa equiva- lente al aporte y al doble de la aportación realizada, si se tratare de fondos provenientes del extranjero; y el partido, movimiento político o alianza, que se benefició con tal aporte, abonará la misma multa dispuésta en Este Artículo.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337.-</w:t>
      </w:r>
      <w:r w:rsidRPr="007F0575">
        <w:rPr>
          <w:color w:val="000080"/>
          <w:lang w:eastAsia="es-PY"/>
        </w:rPr>
        <w:t> Los medios de comunicación social que alterasen el precio de sus tarifas normales durante el desarrollo de la campana electoral, favoreciendo a un partido, movimiento político o alianza, y discriminando en perjuicio de otro, pagarán una multa equivalente a un mil jornales mínimos para actividades diversas no especificadas.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338.-</w:t>
      </w:r>
      <w:r w:rsidRPr="007F0575">
        <w:rPr>
          <w:color w:val="000080"/>
          <w:lang w:eastAsia="es-PY"/>
        </w:rPr>
        <w:t> Los procesos por delitos electorales serán sustancia dos en la jurisdicción penal ordinaria, de conformidad con lo Establecido en la ley que reglamenta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339.-</w:t>
      </w:r>
      <w:r w:rsidRPr="007F0575">
        <w:rPr>
          <w:color w:val="000080"/>
          <w:lang w:eastAsia="es-PY"/>
        </w:rPr>
        <w:t> Las multas se aplicaráen conforme a las disposiciones del Código Penal.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340.-</w:t>
      </w:r>
      <w:r w:rsidRPr="007F0575">
        <w:rPr>
          <w:color w:val="000080"/>
          <w:lang w:eastAsia="es-PY"/>
        </w:rPr>
        <w:t> Será de competencia exclusiva de la jurisdicción penal ordinaria entender en los procesos correspondientes a delitos electorales originados en la condición de militar o policía en servicio activo del incoado, los que podrán iniciarse de oficio o por denuncia de cualquier persona hábil.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341.-</w:t>
      </w:r>
      <w:r w:rsidRPr="007F0575">
        <w:rPr>
          <w:color w:val="000080"/>
          <w:lang w:eastAsia="es-PY"/>
        </w:rPr>
        <w:t> La privación de libertad dispuésta contra un imputado, cuando éste fuere militar o policía en servicio activo, implicará la automática suspensión en sus funciones, y la misma se cumplirá en un local designado por el juzgado.</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lastRenderedPageBreak/>
        <w:t>Artículo 342.-</w:t>
      </w:r>
      <w:r w:rsidRPr="007F0575">
        <w:rPr>
          <w:color w:val="000080"/>
          <w:lang w:eastAsia="es-PY"/>
        </w:rPr>
        <w:t> Para todos los efectos que correspondan, se aclara el concepto y alcance de la términología siguiente:</w:t>
      </w:r>
    </w:p>
    <w:p w:rsidR="00190192" w:rsidRPr="007F0575" w:rsidRDefault="00190192" w:rsidP="0073413F">
      <w:pPr>
        <w:numPr>
          <w:ilvl w:val="0"/>
          <w:numId w:val="70"/>
        </w:numPr>
        <w:spacing w:before="100" w:beforeAutospacing="1" w:after="100" w:afterAutospacing="1"/>
        <w:rPr>
          <w:color w:val="000080"/>
          <w:sz w:val="27"/>
          <w:szCs w:val="27"/>
          <w:lang w:eastAsia="es-PY"/>
        </w:rPr>
      </w:pPr>
      <w:r w:rsidRPr="007F0575">
        <w:rPr>
          <w:color w:val="000080"/>
          <w:lang w:eastAsia="es-PY"/>
        </w:rPr>
        <w:t>Registro Cívico Permanente es el que se forma con la totalidad de los inscriptos que reúnan los requisitos formales;</w:t>
      </w:r>
    </w:p>
    <w:p w:rsidR="00190192" w:rsidRPr="007F0575" w:rsidRDefault="00190192" w:rsidP="0073413F">
      <w:pPr>
        <w:numPr>
          <w:ilvl w:val="0"/>
          <w:numId w:val="70"/>
        </w:numPr>
        <w:spacing w:before="100" w:beforeAutospacing="1" w:after="100" w:afterAutospacing="1"/>
        <w:rPr>
          <w:color w:val="000080"/>
          <w:sz w:val="27"/>
          <w:szCs w:val="27"/>
          <w:lang w:eastAsia="es-PY"/>
        </w:rPr>
      </w:pPr>
      <w:r w:rsidRPr="007F0575">
        <w:rPr>
          <w:color w:val="000080"/>
          <w:lang w:eastAsia="es-PY"/>
        </w:rPr>
        <w:t>pre-padrón, denominado también "pliego de publicaciones" es el que se constituye con la nómina de las personas inscriptas para sufragar, a los efectos de que se formulen, oportunamente, por el término de ley las tachas y reclamos; y,</w:t>
      </w:r>
    </w:p>
    <w:p w:rsidR="00190192" w:rsidRPr="007F0575" w:rsidRDefault="00190192" w:rsidP="0073413F">
      <w:pPr>
        <w:numPr>
          <w:ilvl w:val="0"/>
          <w:numId w:val="70"/>
        </w:numPr>
        <w:spacing w:before="100" w:beforeAutospacing="1" w:after="100" w:afterAutospacing="1"/>
        <w:rPr>
          <w:color w:val="000080"/>
          <w:sz w:val="27"/>
          <w:szCs w:val="27"/>
          <w:lang w:eastAsia="es-PY"/>
        </w:rPr>
      </w:pPr>
      <w:r w:rsidRPr="007F0575">
        <w:rPr>
          <w:color w:val="000080"/>
          <w:lang w:eastAsia="es-PY"/>
        </w:rPr>
        <w:t>padrón es la nómina definitiva de los electores inscriptos en el Registro Cívico Permanente habilitados para sufragar, luego de resueltas las tachas y reclamos.</w:t>
      </w:r>
    </w:p>
    <w:p w:rsidR="00190192" w:rsidRPr="007F0575" w:rsidRDefault="00190192" w:rsidP="00190192">
      <w:pPr>
        <w:jc w:val="center"/>
        <w:rPr>
          <w:color w:val="000080"/>
          <w:sz w:val="27"/>
          <w:szCs w:val="27"/>
          <w:lang w:eastAsia="es-PY"/>
        </w:rPr>
      </w:pPr>
      <w:r w:rsidRPr="007F0575">
        <w:rPr>
          <w:b/>
          <w:bCs/>
          <w:color w:val="000080"/>
          <w:lang w:eastAsia="es-PY"/>
        </w:rPr>
        <w:t>DISPOSICIONES FINALES Y TRANSITORIAS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343.-</w:t>
      </w:r>
      <w:r w:rsidRPr="007F0575">
        <w:rPr>
          <w:color w:val="000080"/>
          <w:lang w:eastAsia="es-PY"/>
        </w:rPr>
        <w:t> Este Código Electoral no deroga ni modifica la Ley No. 772/95 "Que dispone la 1721 renovación total del Registrio Cívico Permanente" salvo lo previsto en el Artículo 8º de dicha Ley que queda redactado en los siguientes términos:</w:t>
      </w:r>
    </w:p>
    <w:p w:rsidR="00190192" w:rsidRPr="007F0575" w:rsidRDefault="00190192" w:rsidP="00190192">
      <w:pPr>
        <w:spacing w:before="100" w:beforeAutospacing="1" w:after="100" w:afterAutospacing="1"/>
        <w:rPr>
          <w:color w:val="000080"/>
          <w:sz w:val="27"/>
          <w:szCs w:val="27"/>
          <w:lang w:eastAsia="es-PY"/>
        </w:rPr>
      </w:pPr>
      <w:r w:rsidRPr="007F0575">
        <w:rPr>
          <w:color w:val="000080"/>
          <w:lang w:eastAsia="es-PY"/>
        </w:rPr>
        <w:t>"</w:t>
      </w:r>
      <w:r w:rsidRPr="007F0575">
        <w:rPr>
          <w:b/>
          <w:bCs/>
          <w:color w:val="000080"/>
          <w:lang w:eastAsia="es-PY"/>
        </w:rPr>
        <w:t>Artículo 8º.-</w:t>
      </w:r>
      <w:r w:rsidRPr="007F0575">
        <w:rPr>
          <w:color w:val="000080"/>
          <w:lang w:eastAsia="es-PY"/>
        </w:rPr>
        <w:t> Los inscriptores sean funcionarios Públicos o no desempeñan su tarea en el carácter Establecido en el Artículo 344 de Este Código y percibirán un viático correspondiente a los días trabajados".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344.-</w:t>
      </w:r>
      <w:r w:rsidRPr="007F0575">
        <w:rPr>
          <w:color w:val="000080"/>
          <w:lang w:eastAsia="es-PY"/>
        </w:rPr>
        <w:t> Las funciones que este Código atribuye a los encargados de su cumplimiento se consideran carga pública. Por tanto son irrenunciables, salvo caso de enfermedad o de ausencia justificada ante la Justicia Electoral.</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345.-</w:t>
      </w:r>
      <w:r w:rsidRPr="007F0575">
        <w:rPr>
          <w:color w:val="000080"/>
          <w:lang w:eastAsia="es-PY"/>
        </w:rPr>
        <w:t> Los escritos que se presentaren ante la Junta Electoral se podrán hacer en papel común y libre de costos. Los certificados o testimonios que se relacionaren con la inscripción cívica y con el cumplimiento de la ley electoral serán expedidos por las autoridades nacionales en papel común y libre de costos.</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346.-</w:t>
      </w:r>
      <w:r w:rsidRPr="007F0575">
        <w:rPr>
          <w:color w:val="000080"/>
          <w:lang w:eastAsia="es-PY"/>
        </w:rPr>
        <w:t> Cuando por circunstancias excepcionales la elección coincidiera con el período de inscripciones, tachas o reclamos, ella se realizará con los registros del año anterior.</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347.-</w:t>
      </w:r>
      <w:r w:rsidRPr="007F0575">
        <w:rPr>
          <w:color w:val="000080"/>
          <w:lang w:eastAsia="es-PY"/>
        </w:rPr>
        <w:t> Deróganse la Ley N. 1 del 26 de febrero de 1990 y sus modificaciones Leyes Ngs. 6/90, 3/91, 79/91, 39/92, 75/92, 154/93 y 514/94</w:t>
      </w:r>
    </w:p>
    <w:p w:rsidR="00190192" w:rsidRPr="007F0575" w:rsidRDefault="00190192" w:rsidP="00190192">
      <w:pPr>
        <w:spacing w:before="100" w:beforeAutospacing="1" w:after="100" w:afterAutospacing="1"/>
        <w:rPr>
          <w:color w:val="000080"/>
          <w:sz w:val="27"/>
          <w:szCs w:val="27"/>
          <w:lang w:eastAsia="es-PY"/>
        </w:rPr>
      </w:pPr>
      <w:r w:rsidRPr="007F0575">
        <w:rPr>
          <w:b/>
          <w:bCs/>
          <w:color w:val="000080"/>
          <w:lang w:eastAsia="es-PY"/>
        </w:rPr>
        <w:t>Artículo 348.-</w:t>
      </w:r>
      <w:r w:rsidRPr="007F0575">
        <w:rPr>
          <w:color w:val="000080"/>
          <w:lang w:eastAsia="es-PY"/>
        </w:rPr>
        <w:t> Comuníquese al Poder Ejecutivo.</w:t>
      </w:r>
    </w:p>
    <w:p w:rsidR="00190192" w:rsidRDefault="00190192" w:rsidP="00190192"/>
    <w:p w:rsidR="004604F7" w:rsidRPr="00043982" w:rsidRDefault="004604F7" w:rsidP="00043982">
      <w:pPr>
        <w:jc w:val="both"/>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3F" w:rsidRDefault="0073413F" w:rsidP="00F3442A">
      <w:r>
        <w:separator/>
      </w:r>
    </w:p>
  </w:endnote>
  <w:endnote w:type="continuationSeparator" w:id="1">
    <w:p w:rsidR="0073413F" w:rsidRDefault="0073413F"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3F" w:rsidRDefault="0073413F" w:rsidP="00F3442A">
      <w:r>
        <w:separator/>
      </w:r>
    </w:p>
  </w:footnote>
  <w:footnote w:type="continuationSeparator" w:id="1">
    <w:p w:rsidR="0073413F" w:rsidRDefault="0073413F"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C21858"/>
    <w:multiLevelType w:val="multilevel"/>
    <w:tmpl w:val="3EB2B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02AB19A5"/>
    <w:multiLevelType w:val="multilevel"/>
    <w:tmpl w:val="0D5C0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070D3465"/>
    <w:multiLevelType w:val="multilevel"/>
    <w:tmpl w:val="AD705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07AC7093"/>
    <w:multiLevelType w:val="multilevel"/>
    <w:tmpl w:val="0C625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6">
    <w:nsid w:val="0A4B7E10"/>
    <w:multiLevelType w:val="multilevel"/>
    <w:tmpl w:val="E1C6E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0CF41B00"/>
    <w:multiLevelType w:val="multilevel"/>
    <w:tmpl w:val="13063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0D0A59EE"/>
    <w:multiLevelType w:val="multilevel"/>
    <w:tmpl w:val="B684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0E12D57"/>
    <w:multiLevelType w:val="multilevel"/>
    <w:tmpl w:val="2F0C6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117F71DA"/>
    <w:multiLevelType w:val="multilevel"/>
    <w:tmpl w:val="1B608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1B401D2C"/>
    <w:multiLevelType w:val="multilevel"/>
    <w:tmpl w:val="D286D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1C97096A"/>
    <w:multiLevelType w:val="multilevel"/>
    <w:tmpl w:val="D41CC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1D1C6023"/>
    <w:multiLevelType w:val="multilevel"/>
    <w:tmpl w:val="D09A5B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00E7546"/>
    <w:multiLevelType w:val="multilevel"/>
    <w:tmpl w:val="8A66E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1CD60DD"/>
    <w:multiLevelType w:val="multilevel"/>
    <w:tmpl w:val="83D60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26943122"/>
    <w:multiLevelType w:val="multilevel"/>
    <w:tmpl w:val="5E6CD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28A916F3"/>
    <w:multiLevelType w:val="multilevel"/>
    <w:tmpl w:val="3B12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1F2077"/>
    <w:multiLevelType w:val="multilevel"/>
    <w:tmpl w:val="68B8C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2FD37B5A"/>
    <w:multiLevelType w:val="multilevel"/>
    <w:tmpl w:val="236A1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32546CEF"/>
    <w:multiLevelType w:val="multilevel"/>
    <w:tmpl w:val="A190A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35617E4A"/>
    <w:multiLevelType w:val="multilevel"/>
    <w:tmpl w:val="DCE4B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36A76211"/>
    <w:multiLevelType w:val="multilevel"/>
    <w:tmpl w:val="DC788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376F677F"/>
    <w:multiLevelType w:val="multilevel"/>
    <w:tmpl w:val="85B4E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3A4116E7"/>
    <w:multiLevelType w:val="multilevel"/>
    <w:tmpl w:val="9D16BD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3B9C08C3"/>
    <w:multiLevelType w:val="multilevel"/>
    <w:tmpl w:val="87C4C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3D7313F6"/>
    <w:multiLevelType w:val="multilevel"/>
    <w:tmpl w:val="D88C2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ED07A1D"/>
    <w:multiLevelType w:val="multilevel"/>
    <w:tmpl w:val="D68C4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70">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71">
    <w:nsid w:val="41EF403D"/>
    <w:multiLevelType w:val="multilevel"/>
    <w:tmpl w:val="2E503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4296295C"/>
    <w:multiLevelType w:val="multilevel"/>
    <w:tmpl w:val="BB2E5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43C51887"/>
    <w:multiLevelType w:val="multilevel"/>
    <w:tmpl w:val="4E14A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44361211"/>
    <w:multiLevelType w:val="multilevel"/>
    <w:tmpl w:val="8584B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473D2F2C"/>
    <w:multiLevelType w:val="multilevel"/>
    <w:tmpl w:val="DCAAE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48F10B79"/>
    <w:multiLevelType w:val="multilevel"/>
    <w:tmpl w:val="B4A26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49237C94"/>
    <w:multiLevelType w:val="multilevel"/>
    <w:tmpl w:val="1CFC5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BF23A8A"/>
    <w:multiLevelType w:val="multilevel"/>
    <w:tmpl w:val="E7F89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4C0E7483"/>
    <w:multiLevelType w:val="multilevel"/>
    <w:tmpl w:val="452C0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4CB50CBE"/>
    <w:multiLevelType w:val="multilevel"/>
    <w:tmpl w:val="149AD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82">
    <w:nsid w:val="4EBE2725"/>
    <w:multiLevelType w:val="multilevel"/>
    <w:tmpl w:val="DA823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4EC1150C"/>
    <w:multiLevelType w:val="multilevel"/>
    <w:tmpl w:val="41362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502B3754"/>
    <w:multiLevelType w:val="multilevel"/>
    <w:tmpl w:val="B1162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51C361C8"/>
    <w:multiLevelType w:val="multilevel"/>
    <w:tmpl w:val="E884C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52816B96"/>
    <w:multiLevelType w:val="multilevel"/>
    <w:tmpl w:val="56542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52E023F6"/>
    <w:multiLevelType w:val="multilevel"/>
    <w:tmpl w:val="AA40C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54922623"/>
    <w:multiLevelType w:val="multilevel"/>
    <w:tmpl w:val="83E0B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69F4866"/>
    <w:multiLevelType w:val="multilevel"/>
    <w:tmpl w:val="851E6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574D7622"/>
    <w:multiLevelType w:val="multilevel"/>
    <w:tmpl w:val="9454F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583D621E"/>
    <w:multiLevelType w:val="multilevel"/>
    <w:tmpl w:val="C758F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5D4314CA"/>
    <w:multiLevelType w:val="multilevel"/>
    <w:tmpl w:val="77823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5D763623"/>
    <w:multiLevelType w:val="multilevel"/>
    <w:tmpl w:val="487AD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5E20471D"/>
    <w:multiLevelType w:val="multilevel"/>
    <w:tmpl w:val="CF6E6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60851DC1"/>
    <w:multiLevelType w:val="multilevel"/>
    <w:tmpl w:val="5240F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60893874"/>
    <w:multiLevelType w:val="multilevel"/>
    <w:tmpl w:val="E65AB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64724717"/>
    <w:multiLevelType w:val="multilevel"/>
    <w:tmpl w:val="E3500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65DD2818"/>
    <w:multiLevelType w:val="multilevel"/>
    <w:tmpl w:val="90B02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6D4667FD"/>
    <w:multiLevelType w:val="multilevel"/>
    <w:tmpl w:val="280A4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6DB4545B"/>
    <w:multiLevelType w:val="multilevel"/>
    <w:tmpl w:val="D53CE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6E4806C7"/>
    <w:multiLevelType w:val="multilevel"/>
    <w:tmpl w:val="5432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015193C"/>
    <w:multiLevelType w:val="multilevel"/>
    <w:tmpl w:val="8B9C4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1477B62"/>
    <w:multiLevelType w:val="multilevel"/>
    <w:tmpl w:val="53EAD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4787B2F"/>
    <w:multiLevelType w:val="multilevel"/>
    <w:tmpl w:val="F7946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6073CC8"/>
    <w:multiLevelType w:val="multilevel"/>
    <w:tmpl w:val="F12A9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766015CF"/>
    <w:multiLevelType w:val="multilevel"/>
    <w:tmpl w:val="98EC0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7C743541"/>
    <w:multiLevelType w:val="multilevel"/>
    <w:tmpl w:val="75D6F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 w:numId="4">
    <w:abstractNumId w:val="68"/>
  </w:num>
  <w:num w:numId="5">
    <w:abstractNumId w:val="70"/>
  </w:num>
  <w:num w:numId="6">
    <w:abstractNumId w:val="45"/>
  </w:num>
  <w:num w:numId="7">
    <w:abstractNumId w:val="81"/>
  </w:num>
  <w:num w:numId="8">
    <w:abstractNumId w:val="69"/>
  </w:num>
  <w:num w:numId="9">
    <w:abstractNumId w:val="61"/>
  </w:num>
  <w:num w:numId="10">
    <w:abstractNumId w:val="55"/>
  </w:num>
  <w:num w:numId="11">
    <w:abstractNumId w:val="71"/>
  </w:num>
  <w:num w:numId="12">
    <w:abstractNumId w:val="85"/>
  </w:num>
  <w:num w:numId="13">
    <w:abstractNumId w:val="47"/>
  </w:num>
  <w:num w:numId="14">
    <w:abstractNumId w:val="59"/>
  </w:num>
  <w:num w:numId="15">
    <w:abstractNumId w:val="104"/>
  </w:num>
  <w:num w:numId="16">
    <w:abstractNumId w:val="89"/>
  </w:num>
  <w:num w:numId="17">
    <w:abstractNumId w:val="107"/>
  </w:num>
  <w:num w:numId="18">
    <w:abstractNumId w:val="63"/>
  </w:num>
  <w:num w:numId="19">
    <w:abstractNumId w:val="95"/>
  </w:num>
  <w:num w:numId="20">
    <w:abstractNumId w:val="48"/>
  </w:num>
  <w:num w:numId="21">
    <w:abstractNumId w:val="86"/>
  </w:num>
  <w:num w:numId="22">
    <w:abstractNumId w:val="97"/>
  </w:num>
  <w:num w:numId="23">
    <w:abstractNumId w:val="105"/>
  </w:num>
  <w:num w:numId="24">
    <w:abstractNumId w:val="57"/>
  </w:num>
  <w:num w:numId="25">
    <w:abstractNumId w:val="56"/>
  </w:num>
  <w:num w:numId="26">
    <w:abstractNumId w:val="54"/>
  </w:num>
  <w:num w:numId="27">
    <w:abstractNumId w:val="50"/>
  </w:num>
  <w:num w:numId="28">
    <w:abstractNumId w:val="78"/>
  </w:num>
  <w:num w:numId="29">
    <w:abstractNumId w:val="96"/>
  </w:num>
  <w:num w:numId="30">
    <w:abstractNumId w:val="75"/>
  </w:num>
  <w:num w:numId="31">
    <w:abstractNumId w:val="101"/>
  </w:num>
  <w:num w:numId="32">
    <w:abstractNumId w:val="58"/>
  </w:num>
  <w:num w:numId="33">
    <w:abstractNumId w:val="72"/>
  </w:num>
  <w:num w:numId="34">
    <w:abstractNumId w:val="43"/>
  </w:num>
  <w:num w:numId="35">
    <w:abstractNumId w:val="66"/>
  </w:num>
  <w:num w:numId="36">
    <w:abstractNumId w:val="49"/>
  </w:num>
  <w:num w:numId="37">
    <w:abstractNumId w:val="80"/>
  </w:num>
  <w:num w:numId="38">
    <w:abstractNumId w:val="77"/>
  </w:num>
  <w:num w:numId="39">
    <w:abstractNumId w:val="87"/>
  </w:num>
  <w:num w:numId="40">
    <w:abstractNumId w:val="76"/>
  </w:num>
  <w:num w:numId="41">
    <w:abstractNumId w:val="53"/>
  </w:num>
  <w:num w:numId="42">
    <w:abstractNumId w:val="42"/>
  </w:num>
  <w:num w:numId="43">
    <w:abstractNumId w:val="83"/>
  </w:num>
  <w:num w:numId="44">
    <w:abstractNumId w:val="60"/>
  </w:num>
  <w:num w:numId="45">
    <w:abstractNumId w:val="91"/>
  </w:num>
  <w:num w:numId="46">
    <w:abstractNumId w:val="82"/>
  </w:num>
  <w:num w:numId="47">
    <w:abstractNumId w:val="98"/>
  </w:num>
  <w:num w:numId="48">
    <w:abstractNumId w:val="74"/>
  </w:num>
  <w:num w:numId="49">
    <w:abstractNumId w:val="52"/>
  </w:num>
  <w:num w:numId="50">
    <w:abstractNumId w:val="51"/>
  </w:num>
  <w:num w:numId="51">
    <w:abstractNumId w:val="99"/>
  </w:num>
  <w:num w:numId="52">
    <w:abstractNumId w:val="93"/>
  </w:num>
  <w:num w:numId="53">
    <w:abstractNumId w:val="88"/>
  </w:num>
  <w:num w:numId="54">
    <w:abstractNumId w:val="106"/>
  </w:num>
  <w:num w:numId="55">
    <w:abstractNumId w:val="62"/>
  </w:num>
  <w:num w:numId="56">
    <w:abstractNumId w:val="67"/>
  </w:num>
  <w:num w:numId="57">
    <w:abstractNumId w:val="79"/>
  </w:num>
  <w:num w:numId="58">
    <w:abstractNumId w:val="94"/>
  </w:num>
  <w:num w:numId="59">
    <w:abstractNumId w:val="103"/>
  </w:num>
  <w:num w:numId="60">
    <w:abstractNumId w:val="64"/>
  </w:num>
  <w:num w:numId="61">
    <w:abstractNumId w:val="102"/>
  </w:num>
  <w:num w:numId="62">
    <w:abstractNumId w:val="73"/>
  </w:num>
  <w:num w:numId="63">
    <w:abstractNumId w:val="90"/>
  </w:num>
  <w:num w:numId="64">
    <w:abstractNumId w:val="92"/>
  </w:num>
  <w:num w:numId="65">
    <w:abstractNumId w:val="41"/>
  </w:num>
  <w:num w:numId="66">
    <w:abstractNumId w:val="84"/>
  </w:num>
  <w:num w:numId="67">
    <w:abstractNumId w:val="46"/>
  </w:num>
  <w:num w:numId="68">
    <w:abstractNumId w:val="44"/>
  </w:num>
  <w:num w:numId="69">
    <w:abstractNumId w:val="65"/>
  </w:num>
  <w:num w:numId="70">
    <w:abstractNumId w:val="10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74183"/>
    <w:rsid w:val="00097BBB"/>
    <w:rsid w:val="000A564C"/>
    <w:rsid w:val="000E3FF7"/>
    <w:rsid w:val="00115231"/>
    <w:rsid w:val="00166401"/>
    <w:rsid w:val="00190192"/>
    <w:rsid w:val="001D5AC9"/>
    <w:rsid w:val="001F3B20"/>
    <w:rsid w:val="00251531"/>
    <w:rsid w:val="002707AA"/>
    <w:rsid w:val="0027732C"/>
    <w:rsid w:val="003352D5"/>
    <w:rsid w:val="00377AB4"/>
    <w:rsid w:val="003D1F8B"/>
    <w:rsid w:val="004057BF"/>
    <w:rsid w:val="004604F7"/>
    <w:rsid w:val="00463D99"/>
    <w:rsid w:val="00483E94"/>
    <w:rsid w:val="004D332F"/>
    <w:rsid w:val="004F7A27"/>
    <w:rsid w:val="00572451"/>
    <w:rsid w:val="005748A4"/>
    <w:rsid w:val="0062189E"/>
    <w:rsid w:val="00642BBF"/>
    <w:rsid w:val="006927DF"/>
    <w:rsid w:val="006A3DC4"/>
    <w:rsid w:val="006F7616"/>
    <w:rsid w:val="0073413F"/>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64CCF"/>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uiPriority w:val="22"/>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character" w:customStyle="1" w:styleId="apple-converted-space">
    <w:name w:val="apple-converted-space"/>
    <w:basedOn w:val="Fuentedeprrafopredeter"/>
    <w:rsid w:val="00190192"/>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23322</Words>
  <Characters>128272</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2015-01-25T21:04:00Z</dcterms:created>
  <dcterms:modified xsi:type="dcterms:W3CDTF">2015-01-25T21:04:00Z</dcterms:modified>
</cp:coreProperties>
</file>